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B8A" w:rsidRPr="002F5A24" w:rsidRDefault="002F5A24" w:rsidP="00BB73FE">
      <w:pPr>
        <w:pStyle w:val="a3"/>
        <w:spacing w:line="276" w:lineRule="auto"/>
        <w:jc w:val="center"/>
        <w:rPr>
          <w:rFonts w:ascii="Arial Black" w:hAnsi="Arial Black" w:cs="Times New Roman"/>
          <w:b/>
          <w:color w:val="0070C0"/>
          <w:sz w:val="72"/>
          <w:szCs w:val="72"/>
        </w:rPr>
      </w:pPr>
      <w:r w:rsidRPr="002F5A24">
        <w:rPr>
          <w:rFonts w:ascii="Times New Roman" w:hAnsi="Times New Roman" w:cs="Times New Roman"/>
          <w:b/>
          <w:color w:val="0070C0"/>
          <w:sz w:val="96"/>
          <w:szCs w:val="96"/>
        </w:rPr>
        <w:t>Синхронное рецензирование</w:t>
      </w:r>
      <w:r w:rsidR="00BB73FE" w:rsidRPr="002F5A24">
        <w:rPr>
          <w:rFonts w:ascii="Arial Black" w:hAnsi="Arial Black" w:cs="Times New Roman"/>
          <w:b/>
          <w:color w:val="0070C0"/>
          <w:sz w:val="72"/>
          <w:szCs w:val="72"/>
        </w:rPr>
        <w:t xml:space="preserve"> </w:t>
      </w:r>
      <w:r w:rsidR="00BB73FE" w:rsidRPr="002F5A24">
        <w:rPr>
          <w:rFonts w:ascii="Monotype Corsiva" w:hAnsi="Monotype Corsiva" w:cs="Times New Roman"/>
          <w:b/>
          <w:color w:val="0070C0"/>
          <w:sz w:val="144"/>
          <w:szCs w:val="144"/>
        </w:rPr>
        <w:t>«Слова о полку Игореве»</w:t>
      </w:r>
      <w:r w:rsidR="00BB73FE" w:rsidRPr="002F5A24">
        <w:rPr>
          <w:rFonts w:ascii="Arial Black" w:hAnsi="Arial Black" w:cs="Times New Roman"/>
          <w:b/>
          <w:color w:val="0070C0"/>
          <w:sz w:val="72"/>
          <w:szCs w:val="72"/>
        </w:rPr>
        <w:t xml:space="preserve"> </w:t>
      </w:r>
      <w:r w:rsidR="00BB73FE" w:rsidRPr="002F5A24">
        <w:rPr>
          <w:rFonts w:ascii="Times New Roman" w:hAnsi="Times New Roman" w:cs="Times New Roman"/>
          <w:b/>
          <w:color w:val="0070C0"/>
          <w:sz w:val="72"/>
          <w:szCs w:val="72"/>
        </w:rPr>
        <w:t>и</w:t>
      </w:r>
      <w:r w:rsidR="00BB73FE" w:rsidRPr="002F5A24">
        <w:rPr>
          <w:rFonts w:ascii="Arial Black" w:hAnsi="Arial Black" w:cs="Times New Roman"/>
          <w:b/>
          <w:color w:val="0070C0"/>
          <w:sz w:val="72"/>
          <w:szCs w:val="72"/>
        </w:rPr>
        <w:t xml:space="preserve"> </w:t>
      </w:r>
      <w:r w:rsidR="00BB73FE" w:rsidRPr="002F5A24">
        <w:rPr>
          <w:rFonts w:ascii="Arial Black" w:hAnsi="Arial Black" w:cs="Times New Roman"/>
          <w:b/>
          <w:color w:val="0070C0"/>
          <w:sz w:val="96"/>
          <w:szCs w:val="96"/>
        </w:rPr>
        <w:t>«Песни о Роланде»</w:t>
      </w:r>
    </w:p>
    <w:p w:rsidR="002F5A24" w:rsidRDefault="002F5A24" w:rsidP="002F5A24">
      <w:pPr>
        <w:pStyle w:val="a3"/>
        <w:jc w:val="center"/>
        <w:rPr>
          <w:rFonts w:ascii="Times New Roman" w:hAnsi="Times New Roman"/>
          <w:sz w:val="48"/>
          <w:szCs w:val="48"/>
        </w:rPr>
      </w:pPr>
      <w:r w:rsidRPr="002F5A24">
        <w:rPr>
          <w:rFonts w:ascii="Times New Roman" w:hAnsi="Times New Roman" w:cs="Times New Roman"/>
          <w:sz w:val="48"/>
          <w:szCs w:val="48"/>
        </w:rPr>
        <w:t xml:space="preserve">Обработка </w:t>
      </w:r>
      <w:r w:rsidRPr="002F5A24">
        <w:rPr>
          <w:rFonts w:ascii="Times New Roman" w:hAnsi="Times New Roman"/>
          <w:sz w:val="48"/>
          <w:szCs w:val="48"/>
        </w:rPr>
        <w:t>© Денис Паничкин</w:t>
      </w:r>
    </w:p>
    <w:p w:rsidR="002F5A24" w:rsidRDefault="002F5A24" w:rsidP="002F5A24">
      <w:pPr>
        <w:pStyle w:val="a3"/>
        <w:jc w:val="center"/>
        <w:rPr>
          <w:rFonts w:ascii="Times New Roman" w:hAnsi="Times New Roman"/>
          <w:sz w:val="48"/>
          <w:szCs w:val="48"/>
        </w:rPr>
      </w:pPr>
    </w:p>
    <w:p w:rsidR="002F5A24" w:rsidRDefault="002F5A24" w:rsidP="002F5A24">
      <w:pPr>
        <w:pStyle w:val="a3"/>
        <w:jc w:val="center"/>
        <w:rPr>
          <w:rFonts w:ascii="Times New Roman" w:hAnsi="Times New Roman"/>
          <w:sz w:val="48"/>
          <w:szCs w:val="48"/>
        </w:rPr>
      </w:pPr>
      <w:bookmarkStart w:id="0" w:name="_GoBack"/>
      <w:bookmarkEnd w:id="0"/>
    </w:p>
    <w:p w:rsidR="002F5A24" w:rsidRDefault="002F5A24">
      <w:pPr>
        <w:spacing w:after="200" w:line="276" w:lineRule="auto"/>
        <w:rPr>
          <w:rFonts w:eastAsiaTheme="minorHAnsi" w:cstheme="minorBidi"/>
          <w:sz w:val="48"/>
          <w:szCs w:val="48"/>
          <w:lang w:eastAsia="en-US"/>
        </w:rPr>
      </w:pPr>
      <w:r>
        <w:rPr>
          <w:sz w:val="48"/>
          <w:szCs w:val="48"/>
        </w:rPr>
        <w:br w:type="page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2F5A24" w:rsidTr="002F5A24">
        <w:tc>
          <w:tcPr>
            <w:tcW w:w="7393" w:type="dxa"/>
          </w:tcPr>
          <w:p w:rsidR="002F5A24" w:rsidRDefault="002F5A24" w:rsidP="002F5A24">
            <w:pPr>
              <w:pStyle w:val="a3"/>
              <w:jc w:val="center"/>
              <w:rPr>
                <w:rFonts w:ascii="Times New Roman" w:hAnsi="Times New Roman"/>
                <w:sz w:val="48"/>
                <w:szCs w:val="48"/>
              </w:rPr>
            </w:pPr>
            <w:r>
              <w:rPr>
                <w:rFonts w:ascii="Times New Roman" w:hAnsi="Times New Roman"/>
                <w:noProof/>
                <w:sz w:val="48"/>
                <w:szCs w:val="48"/>
                <w:lang w:eastAsia="ru-RU"/>
              </w:rPr>
              <w:lastRenderedPageBreak/>
              <w:drawing>
                <wp:inline distT="0" distB="0" distL="0" distR="0" wp14:anchorId="5D6A5D60" wp14:editId="548D258F">
                  <wp:extent cx="3371850" cy="4572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54px-The_Tale_of_Igor's_Campaign_cover_by_Ivan_Golikov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1850" cy="457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3" w:type="dxa"/>
          </w:tcPr>
          <w:p w:rsidR="002F5A24" w:rsidRDefault="002F5A24" w:rsidP="002F5A24">
            <w:pPr>
              <w:pStyle w:val="a3"/>
              <w:jc w:val="center"/>
              <w:rPr>
                <w:rFonts w:ascii="Times New Roman" w:hAnsi="Times New Roman"/>
                <w:sz w:val="48"/>
                <w:szCs w:val="48"/>
              </w:rPr>
            </w:pPr>
            <w:r>
              <w:rPr>
                <w:rFonts w:ascii="Times New Roman" w:hAnsi="Times New Roman"/>
                <w:noProof/>
                <w:sz w:val="48"/>
                <w:szCs w:val="48"/>
                <w:lang w:eastAsia="ru-RU"/>
              </w:rPr>
              <w:drawing>
                <wp:inline distT="0" distB="0" distL="0" distR="0" wp14:anchorId="45E6B830" wp14:editId="3F34F017">
                  <wp:extent cx="4142232" cy="4379976"/>
                  <wp:effectExtent l="0" t="0" r="0" b="190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53px-Grandes_chroniques_Roland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2232" cy="4379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1C0E" w:rsidTr="00633281">
        <w:tc>
          <w:tcPr>
            <w:tcW w:w="14786" w:type="dxa"/>
            <w:gridSpan w:val="2"/>
          </w:tcPr>
          <w:p w:rsidR="002C1C0E" w:rsidRPr="002C1C0E" w:rsidRDefault="002C1C0E" w:rsidP="002F5A24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C1C0E">
              <w:rPr>
                <w:rFonts w:ascii="Times New Roman" w:hAnsi="Times New Roman"/>
                <w:b/>
                <w:sz w:val="32"/>
                <w:szCs w:val="32"/>
              </w:rPr>
              <w:t>Историческая основа произведений</w:t>
            </w:r>
          </w:p>
        </w:tc>
      </w:tr>
      <w:tr w:rsidR="002F5A24" w:rsidTr="002F5A24">
        <w:tc>
          <w:tcPr>
            <w:tcW w:w="7393" w:type="dxa"/>
          </w:tcPr>
          <w:p w:rsidR="00515C90" w:rsidRPr="008C2361" w:rsidRDefault="00515C90" w:rsidP="00515C90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8C2361">
              <w:rPr>
                <w:sz w:val="28"/>
                <w:szCs w:val="28"/>
              </w:rPr>
              <w:t>Слово о полку Игореве</w:t>
            </w:r>
            <w:r>
              <w:rPr>
                <w:sz w:val="28"/>
                <w:szCs w:val="28"/>
              </w:rPr>
              <w:t>»</w:t>
            </w:r>
            <w:r w:rsidRPr="008C2361">
              <w:rPr>
                <w:sz w:val="28"/>
                <w:szCs w:val="28"/>
              </w:rPr>
              <w:t xml:space="preserve"> является историческим памятником древнерусской литературы. Это величайшее произведение своего времени. </w:t>
            </w:r>
            <w:r>
              <w:rPr>
                <w:sz w:val="28"/>
                <w:szCs w:val="28"/>
              </w:rPr>
              <w:t>«</w:t>
            </w:r>
            <w:r w:rsidRPr="008C2361">
              <w:rPr>
                <w:sz w:val="28"/>
                <w:szCs w:val="28"/>
              </w:rPr>
              <w:t>Словом о полку Игореве</w:t>
            </w:r>
            <w:r>
              <w:rPr>
                <w:sz w:val="28"/>
                <w:szCs w:val="28"/>
              </w:rPr>
              <w:t>»</w:t>
            </w:r>
            <w:r w:rsidRPr="008C2361">
              <w:rPr>
                <w:sz w:val="28"/>
                <w:szCs w:val="28"/>
              </w:rPr>
              <w:t xml:space="preserve"> нам с большой точностью передан образ Древней Руси. В </w:t>
            </w:r>
            <w:r w:rsidRPr="008C2361">
              <w:rPr>
                <w:sz w:val="28"/>
                <w:szCs w:val="28"/>
              </w:rPr>
              <w:lastRenderedPageBreak/>
              <w:t xml:space="preserve">него входят характеры русских людей, описания природы, мирного труда. Главным чувством, волновавшим автора </w:t>
            </w:r>
            <w:r>
              <w:rPr>
                <w:sz w:val="28"/>
                <w:szCs w:val="28"/>
              </w:rPr>
              <w:t>«</w:t>
            </w:r>
            <w:r w:rsidRPr="008C2361">
              <w:rPr>
                <w:sz w:val="28"/>
                <w:szCs w:val="28"/>
              </w:rPr>
              <w:t>Слова о полку Игореве</w:t>
            </w:r>
            <w:r>
              <w:rPr>
                <w:sz w:val="28"/>
                <w:szCs w:val="28"/>
              </w:rPr>
              <w:t>»</w:t>
            </w:r>
            <w:r w:rsidRPr="008C2361">
              <w:rPr>
                <w:sz w:val="28"/>
                <w:szCs w:val="28"/>
              </w:rPr>
              <w:t>, была любовь к Родине, к русской земле, к народу. Автор скорбит о разъединении Великой Руси.</w:t>
            </w:r>
          </w:p>
          <w:p w:rsidR="00515C90" w:rsidRDefault="00515C90" w:rsidP="00515C90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8C2361">
              <w:rPr>
                <w:sz w:val="28"/>
                <w:szCs w:val="28"/>
              </w:rPr>
              <w:t xml:space="preserve">Больше восьми столетий прошло с того времени, когда было написано это произведение, но оно не перестает волновать нас поэтической красотой, своим благородным высокогуманным и патриотическим содержанием, свежестью и неповторимостью. И хотя </w:t>
            </w:r>
            <w:r>
              <w:rPr>
                <w:sz w:val="28"/>
                <w:szCs w:val="28"/>
              </w:rPr>
              <w:t>«</w:t>
            </w:r>
            <w:r w:rsidRPr="008C2361">
              <w:rPr>
                <w:sz w:val="28"/>
                <w:szCs w:val="28"/>
              </w:rPr>
              <w:t>Слово</w:t>
            </w:r>
            <w:r>
              <w:rPr>
                <w:sz w:val="28"/>
                <w:szCs w:val="28"/>
              </w:rPr>
              <w:t>»</w:t>
            </w:r>
            <w:r w:rsidRPr="008C2361">
              <w:rPr>
                <w:sz w:val="28"/>
                <w:szCs w:val="28"/>
              </w:rPr>
              <w:t xml:space="preserve"> посвящено изображению только одного, к тому же, неудачного набега Игоря Святославовича на половцев в мае 1185 года, предметом его постоянного внимания стали события целого столетия – важнейшей вехи древнерусской истории. Наряду с другими памятниками культуры – летописями и былинами – оно расширяет наши представления о сложной и напряженной жизни славян в период феодальной раздробленности, о высоком уровне культуры древней Руси.</w:t>
            </w:r>
          </w:p>
          <w:p w:rsidR="00515C90" w:rsidRPr="00740A9B" w:rsidRDefault="00515C90" w:rsidP="00515C90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740A9B">
              <w:rPr>
                <w:sz w:val="28"/>
                <w:szCs w:val="28"/>
              </w:rPr>
              <w:t xml:space="preserve">Трудно решить, насколько в этом выражении автором </w:t>
            </w:r>
            <w:r>
              <w:rPr>
                <w:sz w:val="28"/>
                <w:szCs w:val="28"/>
              </w:rPr>
              <w:t>«</w:t>
            </w:r>
            <w:r w:rsidRPr="00740A9B">
              <w:rPr>
                <w:sz w:val="28"/>
                <w:szCs w:val="28"/>
              </w:rPr>
              <w:t>Слова</w:t>
            </w:r>
            <w:r>
              <w:rPr>
                <w:sz w:val="28"/>
                <w:szCs w:val="28"/>
              </w:rPr>
              <w:t>»</w:t>
            </w:r>
            <w:r w:rsidRPr="00740A9B">
              <w:rPr>
                <w:sz w:val="28"/>
                <w:szCs w:val="28"/>
              </w:rPr>
              <w:t xml:space="preserve"> единства между жизнью человека и окружающей его природы отразились пережитки веры в действительную способность природы активно вмешиваться в жизнь человека. Если даже он и разделял эту веру, то все же нельзя не признать, что на основе ее он </w:t>
            </w:r>
            <w:r w:rsidRPr="00740A9B">
              <w:rPr>
                <w:sz w:val="28"/>
                <w:szCs w:val="28"/>
              </w:rPr>
              <w:lastRenderedPageBreak/>
              <w:t>создал целую художественную систему, пронизав все свое изложение элементами одушевленного пейзажа. И в этом его отличие от ограниченно применяющего пейзажные образы народного поэта.</w:t>
            </w:r>
          </w:p>
          <w:p w:rsidR="002F5A24" w:rsidRPr="00515C90" w:rsidRDefault="00515C90" w:rsidP="00515C90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40A9B">
              <w:rPr>
                <w:sz w:val="28"/>
                <w:szCs w:val="28"/>
              </w:rPr>
              <w:t xml:space="preserve">Внутреннее родство </w:t>
            </w:r>
            <w:r>
              <w:rPr>
                <w:sz w:val="28"/>
                <w:szCs w:val="28"/>
              </w:rPr>
              <w:t>«</w:t>
            </w:r>
            <w:r w:rsidRPr="00740A9B">
              <w:rPr>
                <w:sz w:val="28"/>
                <w:szCs w:val="28"/>
              </w:rPr>
              <w:t>Слова</w:t>
            </w:r>
            <w:r>
              <w:rPr>
                <w:sz w:val="28"/>
                <w:szCs w:val="28"/>
              </w:rPr>
              <w:t>»</w:t>
            </w:r>
            <w:r w:rsidRPr="00740A9B">
              <w:rPr>
                <w:sz w:val="28"/>
                <w:szCs w:val="28"/>
              </w:rPr>
              <w:t xml:space="preserve"> с фольклором и в том, что автор отказался от философии истории господствовавшего мировоззрения. Историческую тему он развивает так, как </w:t>
            </w:r>
            <w:r>
              <w:rPr>
                <w:sz w:val="28"/>
                <w:szCs w:val="28"/>
              </w:rPr>
              <w:t xml:space="preserve">делал это, вероятно, и </w:t>
            </w:r>
            <w:proofErr w:type="spellStart"/>
            <w:r>
              <w:rPr>
                <w:sz w:val="28"/>
                <w:szCs w:val="28"/>
              </w:rPr>
              <w:t>Боян</w:t>
            </w:r>
            <w:proofErr w:type="spellEnd"/>
            <w:r>
              <w:rPr>
                <w:sz w:val="28"/>
                <w:szCs w:val="28"/>
              </w:rPr>
              <w:t>, т.</w:t>
            </w:r>
            <w:r w:rsidRPr="00740A9B">
              <w:rPr>
                <w:sz w:val="28"/>
                <w:szCs w:val="28"/>
              </w:rPr>
              <w:t xml:space="preserve">е. вне оценки ее с точки зрения </w:t>
            </w:r>
            <w:proofErr w:type="spellStart"/>
            <w:r w:rsidRPr="00740A9B">
              <w:rPr>
                <w:sz w:val="28"/>
                <w:szCs w:val="28"/>
              </w:rPr>
              <w:t>феодализированного</w:t>
            </w:r>
            <w:proofErr w:type="spellEnd"/>
            <w:r w:rsidRPr="00740A9B">
              <w:rPr>
                <w:sz w:val="28"/>
                <w:szCs w:val="28"/>
              </w:rPr>
              <w:t xml:space="preserve"> христианства. И сделал он это не потому, что был вполне </w:t>
            </w:r>
            <w:r>
              <w:rPr>
                <w:sz w:val="28"/>
                <w:szCs w:val="28"/>
              </w:rPr>
              <w:t>«</w:t>
            </w:r>
            <w:r w:rsidRPr="00740A9B">
              <w:rPr>
                <w:sz w:val="28"/>
                <w:szCs w:val="28"/>
              </w:rPr>
              <w:t>язычником</w:t>
            </w:r>
            <w:r>
              <w:rPr>
                <w:sz w:val="28"/>
                <w:szCs w:val="28"/>
              </w:rPr>
              <w:t>»</w:t>
            </w:r>
            <w:r w:rsidRPr="00740A9B">
              <w:rPr>
                <w:sz w:val="28"/>
                <w:szCs w:val="28"/>
              </w:rPr>
              <w:t xml:space="preserve">: он хорошо, конечно, помнил языческих </w:t>
            </w:r>
            <w:r>
              <w:rPr>
                <w:sz w:val="28"/>
                <w:szCs w:val="28"/>
              </w:rPr>
              <w:t>«</w:t>
            </w:r>
            <w:r w:rsidRPr="00740A9B">
              <w:rPr>
                <w:sz w:val="28"/>
                <w:szCs w:val="28"/>
              </w:rPr>
              <w:t>богов</w:t>
            </w:r>
            <w:r>
              <w:rPr>
                <w:sz w:val="28"/>
                <w:szCs w:val="28"/>
              </w:rPr>
              <w:t>»</w:t>
            </w:r>
            <w:r w:rsidRPr="00740A9B">
              <w:rPr>
                <w:sz w:val="28"/>
                <w:szCs w:val="28"/>
              </w:rPr>
              <w:t xml:space="preserve"> своих предков; Всеслава Полоцкого он представил наделенным особыми способностями кудесника </w:t>
            </w:r>
            <w:r>
              <w:rPr>
                <w:sz w:val="28"/>
                <w:szCs w:val="28"/>
              </w:rPr>
              <w:t>-</w:t>
            </w:r>
            <w:r w:rsidRPr="00740A9B">
              <w:rPr>
                <w:sz w:val="28"/>
                <w:szCs w:val="28"/>
              </w:rPr>
              <w:t xml:space="preserve"> князь </w:t>
            </w:r>
            <w:r>
              <w:rPr>
                <w:sz w:val="28"/>
                <w:szCs w:val="28"/>
              </w:rPr>
              <w:t>«</w:t>
            </w:r>
            <w:r w:rsidRPr="00740A9B">
              <w:rPr>
                <w:sz w:val="28"/>
                <w:szCs w:val="28"/>
              </w:rPr>
              <w:t>вещий</w:t>
            </w:r>
            <w:r>
              <w:rPr>
                <w:sz w:val="28"/>
                <w:szCs w:val="28"/>
              </w:rPr>
              <w:t>»</w:t>
            </w:r>
            <w:r w:rsidRPr="00740A9B">
              <w:rPr>
                <w:sz w:val="28"/>
                <w:szCs w:val="28"/>
              </w:rPr>
              <w:t xml:space="preserve"> не отказался, видимо, от веры в заклинания, на принципе которых построил поэтический плач Ярославны, </w:t>
            </w:r>
            <w:r>
              <w:rPr>
                <w:sz w:val="28"/>
                <w:szCs w:val="28"/>
              </w:rPr>
              <w:t>-</w:t>
            </w:r>
            <w:r w:rsidRPr="00740A9B">
              <w:rPr>
                <w:sz w:val="28"/>
                <w:szCs w:val="28"/>
              </w:rPr>
              <w:t xml:space="preserve"> и все же в конце концов он направил князя Игоря благодарить за благополучный побег к </w:t>
            </w:r>
            <w:r>
              <w:rPr>
                <w:sz w:val="28"/>
                <w:szCs w:val="28"/>
              </w:rPr>
              <w:t>«</w:t>
            </w:r>
            <w:r w:rsidRPr="00740A9B">
              <w:rPr>
                <w:sz w:val="28"/>
                <w:szCs w:val="28"/>
              </w:rPr>
              <w:t xml:space="preserve">богородице </w:t>
            </w:r>
            <w:proofErr w:type="spellStart"/>
            <w:r w:rsidRPr="00740A9B">
              <w:rPr>
                <w:sz w:val="28"/>
                <w:szCs w:val="28"/>
              </w:rPr>
              <w:t>Пирогощей</w:t>
            </w:r>
            <w:proofErr w:type="spellEnd"/>
            <w:r>
              <w:rPr>
                <w:sz w:val="28"/>
                <w:szCs w:val="28"/>
              </w:rPr>
              <w:t>»</w:t>
            </w:r>
            <w:r w:rsidRPr="00740A9B">
              <w:rPr>
                <w:sz w:val="28"/>
                <w:szCs w:val="28"/>
              </w:rPr>
              <w:t xml:space="preserve">. Но задачей автора было не морализировать, а разбудить героические настроения у возможных защитников Русской земли. Он апеллирует не к </w:t>
            </w:r>
            <w:r>
              <w:rPr>
                <w:sz w:val="28"/>
                <w:szCs w:val="28"/>
              </w:rPr>
              <w:t>«</w:t>
            </w:r>
            <w:r w:rsidRPr="00740A9B">
              <w:rPr>
                <w:sz w:val="28"/>
                <w:szCs w:val="28"/>
              </w:rPr>
              <w:t>страху божьему</w:t>
            </w:r>
            <w:r>
              <w:rPr>
                <w:sz w:val="28"/>
                <w:szCs w:val="28"/>
              </w:rPr>
              <w:t>»</w:t>
            </w:r>
            <w:r w:rsidRPr="00740A9B">
              <w:rPr>
                <w:sz w:val="28"/>
                <w:szCs w:val="28"/>
              </w:rPr>
              <w:t xml:space="preserve"> у своих героев, а к их воинским доблестям, с одной стороны, и к сочувствию трудовому народу, </w:t>
            </w:r>
            <w:r>
              <w:rPr>
                <w:sz w:val="28"/>
                <w:szCs w:val="28"/>
              </w:rPr>
              <w:t>-</w:t>
            </w:r>
            <w:r w:rsidRPr="00740A9B">
              <w:rPr>
                <w:sz w:val="28"/>
                <w:szCs w:val="28"/>
              </w:rPr>
              <w:t xml:space="preserve"> с другой. Он предупреждает занятых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740A9B">
              <w:rPr>
                <w:sz w:val="28"/>
                <w:szCs w:val="28"/>
              </w:rPr>
              <w:t>которами</w:t>
            </w:r>
            <w:proofErr w:type="spellEnd"/>
            <w:r>
              <w:rPr>
                <w:sz w:val="28"/>
                <w:szCs w:val="28"/>
              </w:rPr>
              <w:t>»</w:t>
            </w:r>
            <w:r w:rsidRPr="00740A9B"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t>«</w:t>
            </w:r>
            <w:r w:rsidRPr="00740A9B">
              <w:rPr>
                <w:sz w:val="28"/>
                <w:szCs w:val="28"/>
              </w:rPr>
              <w:t>усобицами</w:t>
            </w:r>
            <w:r>
              <w:rPr>
                <w:sz w:val="28"/>
                <w:szCs w:val="28"/>
              </w:rPr>
              <w:t>»</w:t>
            </w:r>
            <w:r w:rsidRPr="00740A9B">
              <w:rPr>
                <w:sz w:val="28"/>
                <w:szCs w:val="28"/>
              </w:rPr>
              <w:t xml:space="preserve"> князей не о том, что на них обрушится </w:t>
            </w:r>
            <w:r>
              <w:rPr>
                <w:sz w:val="28"/>
                <w:szCs w:val="28"/>
              </w:rPr>
              <w:t>«</w:t>
            </w:r>
            <w:r w:rsidRPr="00740A9B">
              <w:rPr>
                <w:sz w:val="28"/>
                <w:szCs w:val="28"/>
              </w:rPr>
              <w:t>гнев божий</w:t>
            </w:r>
            <w:r>
              <w:rPr>
                <w:sz w:val="28"/>
                <w:szCs w:val="28"/>
              </w:rPr>
              <w:t>»</w:t>
            </w:r>
            <w:r w:rsidRPr="00740A9B">
              <w:rPr>
                <w:sz w:val="28"/>
                <w:szCs w:val="28"/>
              </w:rPr>
              <w:t xml:space="preserve"> и кара после смерти, а о том, что сейчас </w:t>
            </w:r>
            <w:r>
              <w:rPr>
                <w:sz w:val="28"/>
                <w:szCs w:val="28"/>
              </w:rPr>
              <w:t>«</w:t>
            </w:r>
            <w:r w:rsidRPr="00740A9B">
              <w:rPr>
                <w:sz w:val="28"/>
                <w:szCs w:val="28"/>
              </w:rPr>
              <w:t xml:space="preserve">стонет </w:t>
            </w:r>
            <w:r w:rsidRPr="00740A9B">
              <w:rPr>
                <w:sz w:val="28"/>
                <w:szCs w:val="28"/>
              </w:rPr>
              <w:lastRenderedPageBreak/>
              <w:t>Рус</w:t>
            </w:r>
            <w:r>
              <w:rPr>
                <w:sz w:val="28"/>
                <w:szCs w:val="28"/>
              </w:rPr>
              <w:t>с</w:t>
            </w:r>
            <w:r w:rsidRPr="00740A9B">
              <w:rPr>
                <w:sz w:val="28"/>
                <w:szCs w:val="28"/>
              </w:rPr>
              <w:t>кая земля</w:t>
            </w:r>
            <w:r>
              <w:rPr>
                <w:sz w:val="28"/>
                <w:szCs w:val="28"/>
              </w:rPr>
              <w:t>»</w:t>
            </w:r>
            <w:r w:rsidRPr="00740A9B">
              <w:rPr>
                <w:sz w:val="28"/>
                <w:szCs w:val="28"/>
              </w:rPr>
              <w:t>. Он зовет не к покаянию и смирению, а к активной</w:t>
            </w:r>
            <w:r>
              <w:rPr>
                <w:sz w:val="28"/>
                <w:szCs w:val="28"/>
              </w:rPr>
              <w:t xml:space="preserve"> </w:t>
            </w:r>
            <w:r w:rsidRPr="00740A9B">
              <w:rPr>
                <w:sz w:val="28"/>
                <w:szCs w:val="28"/>
              </w:rPr>
              <w:t xml:space="preserve">борьбе. Отсюда эпическая идеализация </w:t>
            </w:r>
            <w:r>
              <w:rPr>
                <w:sz w:val="28"/>
                <w:szCs w:val="28"/>
              </w:rPr>
              <w:t>«</w:t>
            </w:r>
            <w:r w:rsidRPr="00740A9B">
              <w:rPr>
                <w:sz w:val="28"/>
                <w:szCs w:val="28"/>
              </w:rPr>
              <w:t xml:space="preserve">храбрых </w:t>
            </w:r>
            <w:proofErr w:type="spellStart"/>
            <w:r w:rsidRPr="00740A9B">
              <w:rPr>
                <w:sz w:val="28"/>
                <w:szCs w:val="28"/>
              </w:rPr>
              <w:t>русичей</w:t>
            </w:r>
            <w:proofErr w:type="spellEnd"/>
            <w:r>
              <w:rPr>
                <w:sz w:val="28"/>
                <w:szCs w:val="28"/>
              </w:rPr>
              <w:t>»</w:t>
            </w:r>
            <w:r w:rsidRPr="00740A9B">
              <w:rPr>
                <w:sz w:val="28"/>
                <w:szCs w:val="28"/>
              </w:rPr>
              <w:t>, сближающая их с богатырями устного героического эпоса, гиперболическое изображение воинских картин и лирическая окраска русской природы, принимающей участие в судьбе Русской земли вместе с людьми; как в народной лирике и в эпосе, она охраняет героя, борется с его врагами и ж</w:t>
            </w:r>
            <w:r>
              <w:rPr>
                <w:sz w:val="28"/>
                <w:szCs w:val="28"/>
              </w:rPr>
              <w:t>ивет общими с ним настроениями.</w:t>
            </w:r>
          </w:p>
        </w:tc>
        <w:tc>
          <w:tcPr>
            <w:tcW w:w="7393" w:type="dxa"/>
          </w:tcPr>
          <w:p w:rsidR="002C1C0E" w:rsidRDefault="002C1C0E" w:rsidP="002C1C0E">
            <w:pPr>
              <w:spacing w:line="276" w:lineRule="auto"/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Франция </w:t>
            </w:r>
            <w:r>
              <w:rPr>
                <w:sz w:val="28"/>
                <w:lang w:val="en-US"/>
              </w:rPr>
              <w:t>XI</w:t>
            </w:r>
            <w:r>
              <w:rPr>
                <w:sz w:val="28"/>
              </w:rPr>
              <w:t xml:space="preserve"> века представляла собой страну, раздробленную на большие и малые владения (феоды), когда не затухало пламя войн, и рыцари больше заботились о воинской славе, чем о процветании своих владений. </w:t>
            </w:r>
            <w:r>
              <w:rPr>
                <w:sz w:val="28"/>
              </w:rPr>
              <w:lastRenderedPageBreak/>
              <w:t>Постепенно укрепляются города, которые начинают играть всё более заметную роль в политике, экономике и культуре. Раздробленность, бесконечные распри и стычки, изматывающие народ и разоряющие страну, подготавливали почву для понимания необходимости единства, сплочения и централизации власти под эгидой короля, на которого смотрели как на защитника от произвола крупных феодалов. В этих условиях «королевская власть была прогрессивным элементом. Она была представительницей порядка в беспорядке, представительницей образующейся нации и противовес раздробленности на мятежные вассальные государства» (Ф. Энгельс).</w:t>
            </w:r>
          </w:p>
          <w:p w:rsidR="002C1C0E" w:rsidRDefault="002C1C0E" w:rsidP="002C1C0E">
            <w:pPr>
              <w:spacing w:line="276" w:lineRule="auto"/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Примерно в это время (</w:t>
            </w:r>
            <w:r>
              <w:rPr>
                <w:sz w:val="28"/>
                <w:lang w:val="en-US"/>
              </w:rPr>
              <w:t>XI</w:t>
            </w:r>
            <w:r>
              <w:rPr>
                <w:sz w:val="28"/>
              </w:rPr>
              <w:t xml:space="preserve"> – </w:t>
            </w:r>
            <w:r>
              <w:rPr>
                <w:sz w:val="28"/>
                <w:lang w:val="en-US"/>
              </w:rPr>
              <w:t>XII</w:t>
            </w:r>
            <w:r>
              <w:rPr>
                <w:sz w:val="28"/>
              </w:rPr>
              <w:t xml:space="preserve"> вв.) во Франции складывается национальный литературный язык и появляется множество разнообразных художественных произведений. Они отражали сложный мир мыслей и чувств средневекового человека, скованный церковными догмами и вольнодумный. Здесь и религиозные гимны, и литургические драмы, карнавальные празднества с их зрелищностью, стихией смеха, плясками </w:t>
            </w:r>
            <w:proofErr w:type="spellStart"/>
            <w:r>
              <w:rPr>
                <w:sz w:val="28"/>
              </w:rPr>
              <w:t>ряжёных</w:t>
            </w:r>
            <w:proofErr w:type="spellEnd"/>
            <w:r>
              <w:rPr>
                <w:sz w:val="28"/>
              </w:rPr>
              <w:t xml:space="preserve"> и песнями. Тут и героические песни – </w:t>
            </w:r>
            <w:r>
              <w:rPr>
                <w:i/>
                <w:iCs/>
                <w:sz w:val="28"/>
              </w:rPr>
              <w:t>жесты</w:t>
            </w:r>
            <w:r>
              <w:rPr>
                <w:sz w:val="28"/>
              </w:rPr>
              <w:t xml:space="preserve">, - исполняемые бродячими певцами – жонглёрами и </w:t>
            </w:r>
            <w:proofErr w:type="spellStart"/>
            <w:r>
              <w:rPr>
                <w:sz w:val="28"/>
              </w:rPr>
              <w:t>хугларами</w:t>
            </w:r>
            <w:proofErr w:type="spellEnd"/>
            <w:r>
              <w:rPr>
                <w:sz w:val="28"/>
              </w:rPr>
              <w:t xml:space="preserve">, воспевавшими воинские подвиги, и лирика трубадуров, прославлявшая Прекрасную даму и кодекс </w:t>
            </w:r>
            <w:r>
              <w:rPr>
                <w:sz w:val="28"/>
              </w:rPr>
              <w:lastRenderedPageBreak/>
              <w:t>рыцарской чести, стихотворные рыцарские романы о любви и приключениях. В числе наиболее выдающихся памятников героического эпоса западноевропейского средневековья, сложившихся на основе народных сказаний, - французская «Песнь о Роланде», которой посвящена данная работа. Содержание предусматривает изложение вопросов о возникновении поэмы, её основных образах и особенности понимания народности «Песни о Роланде».</w:t>
            </w:r>
          </w:p>
          <w:p w:rsidR="002C1C0E" w:rsidRDefault="002C1C0E" w:rsidP="002C1C0E">
            <w:pPr>
              <w:spacing w:line="276" w:lineRule="auto"/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 xml:space="preserve"> «Песнь о Роланде», написанная на старофранцузском языке, возникла, вероятно, в конце </w:t>
            </w:r>
            <w:r>
              <w:rPr>
                <w:sz w:val="28"/>
                <w:lang w:val="en-US"/>
              </w:rPr>
              <w:t>XI</w:t>
            </w:r>
            <w:r>
              <w:rPr>
                <w:sz w:val="28"/>
              </w:rPr>
              <w:t xml:space="preserve"> – начале </w:t>
            </w:r>
            <w:r>
              <w:rPr>
                <w:sz w:val="28"/>
                <w:lang w:val="en-US"/>
              </w:rPr>
              <w:t>XII</w:t>
            </w:r>
            <w:r>
              <w:rPr>
                <w:sz w:val="28"/>
              </w:rPr>
              <w:t xml:space="preserve"> века и дошла в наиболее ранней Оксфордской рукописи, датируемой приблизительно 1170 годом. Несмотря на феодальную раздробленность Европы, сюжеты и герои эпических поэм и рыцарских сказаний, зародившихся на французской почве и исполняемых странствующими певцами-жонглёрами, становились достоянием многих народов. В частности, обнаруженная в Оксфорде рукопись свидетельствует о том, что подвиги Роланда интересовали и англичан. В </w:t>
            </w:r>
            <w:r>
              <w:rPr>
                <w:sz w:val="28"/>
                <w:lang w:val="en-US"/>
              </w:rPr>
              <w:t>XII</w:t>
            </w:r>
            <w:r>
              <w:rPr>
                <w:sz w:val="28"/>
              </w:rPr>
              <w:t xml:space="preserve"> веке поэмы «Каролингского цикла» (т.е. о Карле Великом) стали так популярны, что в городах Италии показывали то гробницу Роланда, то его знамя, а в Риме одну из улочек даже назвали по имени </w:t>
            </w:r>
            <w:proofErr w:type="spellStart"/>
            <w:r>
              <w:rPr>
                <w:sz w:val="28"/>
              </w:rPr>
              <w:t>Дюрандаля</w:t>
            </w:r>
            <w:proofErr w:type="spellEnd"/>
            <w:r>
              <w:rPr>
                <w:sz w:val="28"/>
              </w:rPr>
              <w:t xml:space="preserve">, меча великого рыцаря. Французские сказания о Карле, </w:t>
            </w:r>
            <w:proofErr w:type="spellStart"/>
            <w:r>
              <w:rPr>
                <w:sz w:val="28"/>
              </w:rPr>
              <w:t>Ронсевальской</w:t>
            </w:r>
            <w:proofErr w:type="spellEnd"/>
            <w:r>
              <w:rPr>
                <w:sz w:val="28"/>
              </w:rPr>
              <w:t xml:space="preserve"> битве и </w:t>
            </w:r>
            <w:r>
              <w:rPr>
                <w:sz w:val="28"/>
              </w:rPr>
              <w:lastRenderedPageBreak/>
              <w:t>Роланде (</w:t>
            </w:r>
            <w:proofErr w:type="spellStart"/>
            <w:r>
              <w:rPr>
                <w:sz w:val="28"/>
              </w:rPr>
              <w:t>Орланде</w:t>
            </w:r>
            <w:proofErr w:type="spellEnd"/>
            <w:r>
              <w:rPr>
                <w:sz w:val="28"/>
              </w:rPr>
              <w:t xml:space="preserve">) знал и Данте. Роланду были посвящены рыцарские поэмы известных итальянских поэтов эпохи Высокого Возрождения – «Влюблённый Роланд» </w:t>
            </w:r>
            <w:proofErr w:type="spellStart"/>
            <w:r>
              <w:rPr>
                <w:sz w:val="28"/>
              </w:rPr>
              <w:t>Боярдо</w:t>
            </w:r>
            <w:proofErr w:type="spellEnd"/>
            <w:r>
              <w:rPr>
                <w:sz w:val="28"/>
              </w:rPr>
              <w:t xml:space="preserve"> и «Неистовый Роланд» </w:t>
            </w:r>
            <w:proofErr w:type="spellStart"/>
            <w:r>
              <w:rPr>
                <w:sz w:val="28"/>
              </w:rPr>
              <w:t>Ариосто</w:t>
            </w:r>
            <w:proofErr w:type="spellEnd"/>
            <w:r>
              <w:rPr>
                <w:sz w:val="28"/>
              </w:rPr>
              <w:t>, оказавшие сильное влияние на европейскую поэзию. Не миновало оно и нашего Пушкина.</w:t>
            </w:r>
          </w:p>
          <w:p w:rsidR="002C1C0E" w:rsidRDefault="002C1C0E" w:rsidP="002C1C0E">
            <w:pPr>
              <w:spacing w:line="276" w:lineRule="auto"/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 xml:space="preserve">Уже на примере Гомера можно представить, какими путями складывается героический эпос, как талантливые певцы, вдохновлённые великими событиями и идеями, превращали историю в поэзию. Истинный художник никогда не отделяет себя от судеб своего народа; «я» и «мы» срастаются в его творчестве в единое целое. «Песнь о Роланде» - не исключение. Примыкая к циклу сказаний о короле Франции, она формировалась и отшлифовывалась устной традицией в течение веков, воспевая доблестные дела рыцаря Роланда, мудрость и отвагу императора Карла Великого. «Песнь о Роланде» и в самом деле была </w:t>
            </w:r>
            <w:r>
              <w:rPr>
                <w:b/>
                <w:bCs/>
                <w:i/>
                <w:iCs/>
                <w:sz w:val="28"/>
              </w:rPr>
              <w:t>песней</w:t>
            </w:r>
            <w:r>
              <w:rPr>
                <w:sz w:val="28"/>
              </w:rPr>
              <w:t>, ибо напевалась жонглёрами под аккомпанемент небольшой арфы или виолы. Многие из её строф, называемых тирадами или лессами, заканчиваются возгласом «</w:t>
            </w:r>
            <w:proofErr w:type="spellStart"/>
            <w:r>
              <w:rPr>
                <w:sz w:val="28"/>
              </w:rPr>
              <w:t>Аой</w:t>
            </w:r>
            <w:proofErr w:type="spellEnd"/>
            <w:r>
              <w:rPr>
                <w:sz w:val="28"/>
              </w:rPr>
              <w:t>!», означавшим, видимо, припев, или мелодию, используемую при исполнении (как в древнерусских былинах).</w:t>
            </w:r>
          </w:p>
          <w:p w:rsidR="002F5A24" w:rsidRPr="002C1C0E" w:rsidRDefault="002C1C0E" w:rsidP="002C1C0E">
            <w:pPr>
              <w:spacing w:line="276" w:lineRule="auto"/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 xml:space="preserve"> «В этой песне воспевается единство Франции, воплощённое в личности Карла, - … идеализированная феодальная монархия» (Ф. Энгельс).</w:t>
            </w:r>
          </w:p>
        </w:tc>
      </w:tr>
      <w:tr w:rsidR="002F5A24" w:rsidTr="002F5A24">
        <w:tc>
          <w:tcPr>
            <w:tcW w:w="7393" w:type="dxa"/>
          </w:tcPr>
          <w:p w:rsidR="002F5A24" w:rsidRPr="00515C90" w:rsidRDefault="00515C90" w:rsidP="002F5A24">
            <w:pPr>
              <w:pStyle w:val="a3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515C90">
              <w:rPr>
                <w:rFonts w:ascii="Times New Roman" w:hAnsi="Times New Roman"/>
                <w:b/>
                <w:i/>
                <w:sz w:val="32"/>
                <w:szCs w:val="32"/>
              </w:rPr>
              <w:lastRenderedPageBreak/>
              <w:t>Князья и Русь в поэме</w:t>
            </w:r>
          </w:p>
        </w:tc>
        <w:tc>
          <w:tcPr>
            <w:tcW w:w="7393" w:type="dxa"/>
          </w:tcPr>
          <w:p w:rsidR="002F5A24" w:rsidRPr="00515C90" w:rsidRDefault="002C1C0E" w:rsidP="002C1C0E">
            <w:pPr>
              <w:pStyle w:val="a3"/>
              <w:spacing w:line="276" w:lineRule="auto"/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 w:rsidRPr="00515C90">
              <w:rPr>
                <w:rFonts w:ascii="Arial Black" w:hAnsi="Arial Black"/>
                <w:b/>
                <w:sz w:val="28"/>
                <w:szCs w:val="28"/>
              </w:rPr>
              <w:t>Основные образы поэмы</w:t>
            </w:r>
          </w:p>
        </w:tc>
      </w:tr>
      <w:tr w:rsidR="002F5A24" w:rsidTr="00515C90">
        <w:trPr>
          <w:trHeight w:val="5523"/>
        </w:trPr>
        <w:tc>
          <w:tcPr>
            <w:tcW w:w="7393" w:type="dxa"/>
          </w:tcPr>
          <w:p w:rsidR="00515C90" w:rsidRPr="00C659B6" w:rsidRDefault="00515C90" w:rsidP="00515C90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C659B6">
              <w:rPr>
                <w:sz w:val="28"/>
                <w:szCs w:val="28"/>
              </w:rPr>
              <w:t xml:space="preserve">В первой части </w:t>
            </w:r>
            <w:r>
              <w:rPr>
                <w:sz w:val="28"/>
                <w:szCs w:val="28"/>
              </w:rPr>
              <w:t>«Слова о полку Игореве»</w:t>
            </w:r>
            <w:r w:rsidRPr="00C659B6">
              <w:rPr>
                <w:sz w:val="28"/>
                <w:szCs w:val="28"/>
              </w:rPr>
              <w:t xml:space="preserve"> описывается выступление князя Игоря Новгород-Северского в поход против половцев. В день выступления происходит солнечное затмение. Несмотря на это зловещее предзнаменование, несмотря на все опасности, которыми грозит степь, князь Игорь не изменяет своего решения. Он остается тверд в своей воле.    </w:t>
            </w:r>
          </w:p>
          <w:p w:rsidR="00515C90" w:rsidRPr="00C659B6" w:rsidRDefault="00515C90" w:rsidP="00515C90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659B6">
              <w:rPr>
                <w:sz w:val="28"/>
                <w:szCs w:val="28"/>
              </w:rPr>
              <w:t xml:space="preserve">В Путивле к князю Игорю присоединяется князь Черниговский Буй-Тур Всеволод. В </w:t>
            </w:r>
            <w:r>
              <w:rPr>
                <w:sz w:val="28"/>
                <w:szCs w:val="28"/>
              </w:rPr>
              <w:t>«</w:t>
            </w:r>
            <w:r w:rsidRPr="00C659B6">
              <w:rPr>
                <w:sz w:val="28"/>
                <w:szCs w:val="28"/>
              </w:rPr>
              <w:t>Слове о полку Игореве</w:t>
            </w:r>
            <w:r>
              <w:rPr>
                <w:sz w:val="28"/>
                <w:szCs w:val="28"/>
              </w:rPr>
              <w:t>»</w:t>
            </w:r>
            <w:r w:rsidRPr="00C659B6">
              <w:rPr>
                <w:sz w:val="28"/>
                <w:szCs w:val="28"/>
              </w:rPr>
              <w:t xml:space="preserve"> он описывается как великий воин: </w:t>
            </w:r>
            <w:r>
              <w:rPr>
                <w:sz w:val="28"/>
                <w:szCs w:val="28"/>
              </w:rPr>
              <w:t>«</w:t>
            </w:r>
            <w:r w:rsidRPr="00C659B6">
              <w:rPr>
                <w:sz w:val="28"/>
                <w:szCs w:val="28"/>
              </w:rPr>
              <w:t xml:space="preserve">Куда ты, Тур, поскачешь, </w:t>
            </w:r>
            <w:proofErr w:type="spellStart"/>
            <w:r w:rsidRPr="00C659B6">
              <w:rPr>
                <w:sz w:val="28"/>
                <w:szCs w:val="28"/>
              </w:rPr>
              <w:t>посвечивая</w:t>
            </w:r>
            <w:proofErr w:type="spellEnd"/>
            <w:r w:rsidRPr="00C659B6">
              <w:rPr>
                <w:sz w:val="28"/>
                <w:szCs w:val="28"/>
              </w:rPr>
              <w:t xml:space="preserve"> своим золотым шлемом, там лежат поганые половецкие головы</w:t>
            </w:r>
            <w:r>
              <w:rPr>
                <w:sz w:val="28"/>
                <w:szCs w:val="28"/>
              </w:rPr>
              <w:t>»</w:t>
            </w:r>
            <w:r w:rsidRPr="00C659B6">
              <w:rPr>
                <w:sz w:val="28"/>
                <w:szCs w:val="28"/>
              </w:rPr>
              <w:t xml:space="preserve">.                          </w:t>
            </w:r>
          </w:p>
          <w:p w:rsidR="00515C90" w:rsidRPr="00C659B6" w:rsidRDefault="00515C90" w:rsidP="00515C90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659B6">
              <w:rPr>
                <w:sz w:val="28"/>
                <w:szCs w:val="28"/>
              </w:rPr>
              <w:t xml:space="preserve">С объединенными силами своего войска и Буй-Тур Всеволода князь Игорь вступает на половецкую землю.  Все здесь ему враждебно: и степь, и птицы, и звери.  Но Игорь решителен, как и его войско. Они, </w:t>
            </w:r>
            <w:r>
              <w:rPr>
                <w:sz w:val="28"/>
                <w:szCs w:val="28"/>
              </w:rPr>
              <w:t>«</w:t>
            </w:r>
            <w:r w:rsidRPr="00C659B6">
              <w:rPr>
                <w:sz w:val="28"/>
                <w:szCs w:val="28"/>
              </w:rPr>
              <w:t>к славной изготовившись борьбе, добывая острыми мечами князю славы, почестей себе</w:t>
            </w:r>
            <w:r>
              <w:rPr>
                <w:sz w:val="28"/>
                <w:szCs w:val="28"/>
              </w:rPr>
              <w:t>»</w:t>
            </w:r>
            <w:r w:rsidRPr="00C659B6">
              <w:rPr>
                <w:sz w:val="28"/>
                <w:szCs w:val="28"/>
              </w:rPr>
              <w:t>, идут дальше, на битву с половцами.</w:t>
            </w:r>
          </w:p>
          <w:p w:rsidR="00515C90" w:rsidRPr="00C659B6" w:rsidRDefault="00515C90" w:rsidP="00515C90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659B6">
              <w:rPr>
                <w:sz w:val="28"/>
                <w:szCs w:val="28"/>
              </w:rPr>
              <w:t xml:space="preserve">В первый раз, </w:t>
            </w:r>
            <w:r>
              <w:rPr>
                <w:sz w:val="28"/>
                <w:szCs w:val="28"/>
              </w:rPr>
              <w:t>«</w:t>
            </w:r>
            <w:r w:rsidRPr="00C659B6">
              <w:rPr>
                <w:sz w:val="28"/>
                <w:szCs w:val="28"/>
              </w:rPr>
              <w:t>на рассвете, в пятницу, в туманах</w:t>
            </w:r>
            <w:r>
              <w:rPr>
                <w:sz w:val="28"/>
                <w:szCs w:val="28"/>
              </w:rPr>
              <w:t>»</w:t>
            </w:r>
            <w:r w:rsidRPr="00C659B6">
              <w:rPr>
                <w:sz w:val="28"/>
                <w:szCs w:val="28"/>
              </w:rPr>
              <w:t xml:space="preserve">, русское войско побеждает половцев, взяв много золота, шелков, драгоценных камней. Игорь думает, что половцы побеждены, </w:t>
            </w:r>
            <w:r>
              <w:rPr>
                <w:sz w:val="28"/>
                <w:szCs w:val="28"/>
              </w:rPr>
              <w:t>но они</w:t>
            </w:r>
            <w:r w:rsidRPr="00C659B6">
              <w:rPr>
                <w:sz w:val="28"/>
                <w:szCs w:val="28"/>
              </w:rPr>
              <w:t xml:space="preserve"> только надломлены. Они ушли в степь и собирают новое войско, больше прежнего.  </w:t>
            </w:r>
          </w:p>
          <w:p w:rsidR="00515C90" w:rsidRPr="00C659B6" w:rsidRDefault="00515C90" w:rsidP="00515C90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Pr="00C659B6">
              <w:rPr>
                <w:sz w:val="28"/>
                <w:szCs w:val="28"/>
              </w:rPr>
              <w:t>На утро сама природа предвещает тяжелую развязку:</w:t>
            </w:r>
          </w:p>
          <w:p w:rsidR="00F04FCC" w:rsidRDefault="00F04FCC" w:rsidP="00F04FCC">
            <w:pPr>
              <w:ind w:firstLine="709"/>
              <w:jc w:val="both"/>
              <w:rPr>
                <w:i/>
              </w:rPr>
            </w:pPr>
          </w:p>
          <w:p w:rsidR="00515C90" w:rsidRPr="00F04FCC" w:rsidRDefault="00515C90" w:rsidP="00F04FCC">
            <w:pPr>
              <w:ind w:firstLine="709"/>
              <w:jc w:val="both"/>
              <w:rPr>
                <w:i/>
              </w:rPr>
            </w:pPr>
            <w:r w:rsidRPr="00F04FCC">
              <w:rPr>
                <w:i/>
              </w:rPr>
              <w:t>«Ночь прошла, и кровяные зори</w:t>
            </w:r>
          </w:p>
          <w:p w:rsidR="00515C90" w:rsidRPr="00F04FCC" w:rsidRDefault="00515C90" w:rsidP="00F04FCC">
            <w:pPr>
              <w:ind w:firstLine="709"/>
              <w:jc w:val="both"/>
              <w:rPr>
                <w:i/>
              </w:rPr>
            </w:pPr>
            <w:r w:rsidRPr="00F04FCC">
              <w:rPr>
                <w:i/>
              </w:rPr>
              <w:t>Возвещают бедствие с утра.</w:t>
            </w:r>
          </w:p>
          <w:p w:rsidR="00515C90" w:rsidRPr="00F04FCC" w:rsidRDefault="00515C90" w:rsidP="00F04FCC">
            <w:pPr>
              <w:ind w:firstLine="709"/>
              <w:jc w:val="both"/>
              <w:rPr>
                <w:i/>
              </w:rPr>
            </w:pPr>
            <w:r w:rsidRPr="00F04FCC">
              <w:rPr>
                <w:i/>
              </w:rPr>
              <w:t>Туча надвигается от моря</w:t>
            </w:r>
          </w:p>
          <w:p w:rsidR="00515C90" w:rsidRDefault="00515C90" w:rsidP="00F04FCC">
            <w:pPr>
              <w:ind w:firstLine="709"/>
              <w:jc w:val="both"/>
              <w:rPr>
                <w:i/>
              </w:rPr>
            </w:pPr>
            <w:r w:rsidRPr="00F04FCC">
              <w:rPr>
                <w:i/>
              </w:rPr>
              <w:t>На четыре княжеских шатра».</w:t>
            </w:r>
          </w:p>
          <w:p w:rsidR="00F04FCC" w:rsidRPr="00F04FCC" w:rsidRDefault="00F04FCC" w:rsidP="00F04FCC">
            <w:pPr>
              <w:ind w:firstLine="709"/>
              <w:jc w:val="both"/>
              <w:rPr>
                <w:i/>
              </w:rPr>
            </w:pPr>
          </w:p>
          <w:p w:rsidR="00515C90" w:rsidRPr="00C659B6" w:rsidRDefault="00515C90" w:rsidP="00515C90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659B6">
              <w:rPr>
                <w:sz w:val="28"/>
                <w:szCs w:val="28"/>
              </w:rPr>
              <w:t>Столкнулись две огромные силы в битве, какой еще не было. С огромным мужеством и отвагой сражались русские войска. Во время боя проявляется ратная доблесть Буй-Тур Всеволода. Со своими полками он стоял в обороне. Лишь на третий день пали Игоревы знамена.  Половцы одолели русское войско своим несметным количеством. Много русск</w:t>
            </w:r>
            <w:r>
              <w:rPr>
                <w:sz w:val="28"/>
                <w:szCs w:val="28"/>
              </w:rPr>
              <w:t xml:space="preserve">их воинов полегло в той битве. </w:t>
            </w:r>
            <w:r w:rsidRPr="00C659B6">
              <w:rPr>
                <w:sz w:val="28"/>
                <w:szCs w:val="28"/>
              </w:rPr>
              <w:t xml:space="preserve">Самого князя Игоря Новгород-Северского половцы взяли в плен. После описания неудачного похода Игоря и его дружины в </w:t>
            </w:r>
            <w:r>
              <w:rPr>
                <w:sz w:val="28"/>
                <w:szCs w:val="28"/>
              </w:rPr>
              <w:t>«</w:t>
            </w:r>
            <w:r w:rsidRPr="00C659B6">
              <w:rPr>
                <w:sz w:val="28"/>
                <w:szCs w:val="28"/>
              </w:rPr>
              <w:t>Слове о полку Игореве</w:t>
            </w:r>
            <w:r>
              <w:rPr>
                <w:sz w:val="28"/>
                <w:szCs w:val="28"/>
              </w:rPr>
              <w:t>»</w:t>
            </w:r>
            <w:r w:rsidRPr="00C659B6">
              <w:rPr>
                <w:sz w:val="28"/>
                <w:szCs w:val="28"/>
              </w:rPr>
              <w:t xml:space="preserve"> описана печаль, горе всего русского народа, русской земли. Разгром русского войска приободрили половцев. Их набеги на Русь стали бесчисленными. Остановленные Святославом, отцом Игоря и Всеволода, они вновь пошли на Русь.  Разлилась печаль по русской земле:</w:t>
            </w:r>
            <w:r>
              <w:rPr>
                <w:sz w:val="28"/>
                <w:szCs w:val="28"/>
              </w:rPr>
              <w:t xml:space="preserve"> «</w:t>
            </w:r>
            <w:r w:rsidRPr="00C659B6">
              <w:rPr>
                <w:sz w:val="28"/>
                <w:szCs w:val="28"/>
              </w:rPr>
              <w:t>...стонет Киев над горою, тяжела Чернигову напасть</w:t>
            </w:r>
            <w:r>
              <w:rPr>
                <w:sz w:val="28"/>
                <w:szCs w:val="28"/>
              </w:rPr>
              <w:t>»</w:t>
            </w:r>
            <w:r w:rsidRPr="00C659B6">
              <w:rPr>
                <w:sz w:val="28"/>
                <w:szCs w:val="28"/>
              </w:rPr>
              <w:t xml:space="preserve">. Половцы стали собирать дань с городов </w:t>
            </w:r>
            <w:r>
              <w:rPr>
                <w:sz w:val="28"/>
                <w:szCs w:val="28"/>
              </w:rPr>
              <w:t>«</w:t>
            </w:r>
            <w:r w:rsidRPr="00C659B6">
              <w:rPr>
                <w:sz w:val="28"/>
                <w:szCs w:val="28"/>
              </w:rPr>
              <w:t>по белке со двора</w:t>
            </w:r>
            <w:r>
              <w:rPr>
                <w:sz w:val="28"/>
                <w:szCs w:val="28"/>
              </w:rPr>
              <w:t>»</w:t>
            </w:r>
            <w:r w:rsidRPr="00C659B6">
              <w:rPr>
                <w:sz w:val="28"/>
                <w:szCs w:val="28"/>
              </w:rPr>
              <w:t>.</w:t>
            </w:r>
          </w:p>
          <w:p w:rsidR="00515C90" w:rsidRPr="00C659B6" w:rsidRDefault="00515C90" w:rsidP="00515C90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659B6">
              <w:rPr>
                <w:sz w:val="28"/>
                <w:szCs w:val="28"/>
              </w:rPr>
              <w:t xml:space="preserve">Вторая часть произведения посвящена Святославу Великому. Он описывается как умный, рассудительный </w:t>
            </w:r>
            <w:r w:rsidRPr="00C659B6">
              <w:rPr>
                <w:sz w:val="28"/>
                <w:szCs w:val="28"/>
              </w:rPr>
              <w:lastRenderedPageBreak/>
              <w:t>правитель и полководец. Он не одобряет поступков Игоря и Всеволода. Святослав понимает, что это привело к учащению набегов половцев на Русь.</w:t>
            </w:r>
          </w:p>
          <w:p w:rsidR="00515C90" w:rsidRDefault="00515C90" w:rsidP="00515C90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659B6">
              <w:rPr>
                <w:sz w:val="28"/>
                <w:szCs w:val="28"/>
              </w:rPr>
              <w:t>Святославу снится сон. Он воспринимает его как предзнаменование. Великий киевский князь собирает бояр, чтобы истолковать этот сон. Бояре отвечают ему, что главный смысл сна в том, что два сына Святослава с небольшим войском, отправившись на половцев, потерпели неудачу.</w:t>
            </w:r>
          </w:p>
          <w:p w:rsidR="00515C90" w:rsidRPr="00C659B6" w:rsidRDefault="00515C90" w:rsidP="00515C90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659B6">
              <w:rPr>
                <w:sz w:val="28"/>
                <w:szCs w:val="28"/>
              </w:rPr>
              <w:t>Благодаря этому толкова</w:t>
            </w:r>
            <w:r>
              <w:rPr>
                <w:sz w:val="28"/>
                <w:szCs w:val="28"/>
              </w:rPr>
              <w:t>нию, Святослав приходит к мысли</w:t>
            </w:r>
            <w:r w:rsidRPr="00C659B6">
              <w:rPr>
                <w:sz w:val="28"/>
                <w:szCs w:val="28"/>
              </w:rPr>
              <w:t xml:space="preserve">, что половцев можно победить только общими силами. Эту мысль он выражает в </w:t>
            </w:r>
            <w:r>
              <w:rPr>
                <w:sz w:val="28"/>
                <w:szCs w:val="28"/>
              </w:rPr>
              <w:t>«</w:t>
            </w:r>
            <w:r w:rsidRPr="00C659B6">
              <w:rPr>
                <w:sz w:val="28"/>
                <w:szCs w:val="28"/>
              </w:rPr>
              <w:t>золотом слове</w:t>
            </w:r>
            <w:r>
              <w:rPr>
                <w:sz w:val="28"/>
                <w:szCs w:val="28"/>
              </w:rPr>
              <w:t>»</w:t>
            </w:r>
            <w:r w:rsidRPr="00C659B6">
              <w:rPr>
                <w:sz w:val="28"/>
                <w:szCs w:val="28"/>
              </w:rPr>
              <w:t xml:space="preserve">. В него вложен призыв объединить свои силы ко всем князьям на Руси: Ярославу </w:t>
            </w:r>
            <w:proofErr w:type="spellStart"/>
            <w:r w:rsidRPr="00C659B6">
              <w:rPr>
                <w:sz w:val="28"/>
                <w:szCs w:val="28"/>
              </w:rPr>
              <w:t>Осмомыслу</w:t>
            </w:r>
            <w:proofErr w:type="spellEnd"/>
            <w:r w:rsidRPr="00C659B6">
              <w:rPr>
                <w:sz w:val="28"/>
                <w:szCs w:val="28"/>
              </w:rPr>
              <w:t xml:space="preserve">, Всеволоду Суздальскому, Мстиславу, Буй Роману, </w:t>
            </w:r>
            <w:proofErr w:type="spellStart"/>
            <w:r w:rsidRPr="00C659B6">
              <w:rPr>
                <w:sz w:val="28"/>
                <w:szCs w:val="28"/>
              </w:rPr>
              <w:t>Ингварю</w:t>
            </w:r>
            <w:proofErr w:type="spellEnd"/>
            <w:r w:rsidRPr="00C659B6">
              <w:rPr>
                <w:sz w:val="28"/>
                <w:szCs w:val="28"/>
              </w:rPr>
              <w:t>. Святослав призывает прекратить все распри между собой, иначе половцев не победить, призывает защитить Русь от врагов, отомстить за Игоря и Всеволода.</w:t>
            </w:r>
          </w:p>
          <w:p w:rsidR="00515C90" w:rsidRPr="00C659B6" w:rsidRDefault="00515C90" w:rsidP="00515C90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659B6">
              <w:rPr>
                <w:sz w:val="28"/>
                <w:szCs w:val="28"/>
              </w:rPr>
              <w:t xml:space="preserve">Затем автор рассказывает о возвращении Игоря Новгород-Северского из половецкого плена. В Путивле горюет жена Игоря, Ярославна. Она обращается к Ветру, Днепру и к Солнцу с просьбой помочь Игорю бежать из половецкого плена. В лице Ярославны автор изображает всю Русь, страдающую от бесчисленных набегов половцев.  И, словно услышав этот призыв, Игорь с помощью </w:t>
            </w:r>
            <w:proofErr w:type="spellStart"/>
            <w:r w:rsidRPr="00C659B6">
              <w:rPr>
                <w:sz w:val="28"/>
                <w:szCs w:val="28"/>
              </w:rPr>
              <w:t>Овлура</w:t>
            </w:r>
            <w:proofErr w:type="spellEnd"/>
            <w:r w:rsidRPr="00C659B6">
              <w:rPr>
                <w:sz w:val="28"/>
                <w:szCs w:val="28"/>
              </w:rPr>
              <w:t xml:space="preserve"> </w:t>
            </w:r>
            <w:r w:rsidRPr="00C659B6">
              <w:rPr>
                <w:sz w:val="28"/>
                <w:szCs w:val="28"/>
              </w:rPr>
              <w:lastRenderedPageBreak/>
              <w:t>вырывается из позорного заточения. Загнав коня, он добирается до Донца. В своей речи Игорь обращается к нему, как к великой реке:</w:t>
            </w:r>
            <w:r>
              <w:rPr>
                <w:sz w:val="28"/>
                <w:szCs w:val="28"/>
              </w:rPr>
              <w:t xml:space="preserve"> «</w:t>
            </w:r>
            <w:r w:rsidRPr="00C659B6">
              <w:rPr>
                <w:sz w:val="28"/>
                <w:szCs w:val="28"/>
              </w:rPr>
              <w:t>О река. Немало в тебе величья!</w:t>
            </w:r>
            <w:r>
              <w:rPr>
                <w:sz w:val="28"/>
                <w:szCs w:val="28"/>
              </w:rPr>
              <w:t>».</w:t>
            </w:r>
            <w:r w:rsidRPr="00C659B6">
              <w:rPr>
                <w:sz w:val="28"/>
                <w:szCs w:val="28"/>
              </w:rPr>
              <w:t xml:space="preserve"> Он обращается к Донцу как к первому вестнику встречи с Русью, которая представляется ему единой, неделимой Родиной. В погоню за князем скачут </w:t>
            </w:r>
            <w:proofErr w:type="spellStart"/>
            <w:r w:rsidRPr="00C659B6">
              <w:rPr>
                <w:sz w:val="28"/>
                <w:szCs w:val="28"/>
              </w:rPr>
              <w:t>Гзак</w:t>
            </w:r>
            <w:proofErr w:type="spellEnd"/>
            <w:r w:rsidRPr="00C659B6">
              <w:rPr>
                <w:sz w:val="28"/>
                <w:szCs w:val="28"/>
              </w:rPr>
              <w:t xml:space="preserve"> и </w:t>
            </w:r>
            <w:proofErr w:type="spellStart"/>
            <w:r w:rsidRPr="00C659B6">
              <w:rPr>
                <w:sz w:val="28"/>
                <w:szCs w:val="28"/>
              </w:rPr>
              <w:t>Кончак</w:t>
            </w:r>
            <w:proofErr w:type="spellEnd"/>
            <w:r w:rsidRPr="00C659B6">
              <w:rPr>
                <w:sz w:val="28"/>
                <w:szCs w:val="28"/>
              </w:rPr>
              <w:t>, но она оканчивается безуспешно. Половцы доезжают до Донца и не находят там Игоря. Все произведение заканчивается ликованием радости, смелости, веселья по случаю возвращения князя Игоря.</w:t>
            </w:r>
          </w:p>
          <w:p w:rsidR="00515C90" w:rsidRPr="00C659B6" w:rsidRDefault="00515C90" w:rsidP="00515C90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E83286">
              <w:rPr>
                <w:sz w:val="28"/>
                <w:szCs w:val="28"/>
              </w:rPr>
              <w:t xml:space="preserve">Главная идея  </w:t>
            </w:r>
            <w:r>
              <w:rPr>
                <w:sz w:val="28"/>
                <w:szCs w:val="28"/>
              </w:rPr>
              <w:t>«</w:t>
            </w:r>
            <w:r w:rsidRPr="00E83286">
              <w:rPr>
                <w:sz w:val="28"/>
                <w:szCs w:val="28"/>
              </w:rPr>
              <w:t>Слова о полку Игореве</w:t>
            </w:r>
            <w:r>
              <w:rPr>
                <w:sz w:val="28"/>
                <w:szCs w:val="28"/>
              </w:rPr>
              <w:t>»</w:t>
            </w:r>
            <w:r w:rsidRPr="00C659B6">
              <w:rPr>
                <w:sz w:val="28"/>
                <w:szCs w:val="28"/>
              </w:rPr>
              <w:t xml:space="preserve">  в том, что вся Русь должна  быть  единой, а не разделенной на множество мелких княжеств.</w:t>
            </w:r>
            <w:r>
              <w:rPr>
                <w:sz w:val="28"/>
                <w:szCs w:val="28"/>
              </w:rPr>
              <w:t xml:space="preserve"> </w:t>
            </w:r>
            <w:r w:rsidRPr="00C659B6">
              <w:rPr>
                <w:sz w:val="28"/>
                <w:szCs w:val="28"/>
              </w:rPr>
              <w:t xml:space="preserve">Такая  раздробленность неизбежно приводит сильное государство к неминуемой  гибели. На примере князя Игоря Новгород-Северского показано, что поодиночке крупного врага не победить. Это можно сделать только общими силами. </w:t>
            </w:r>
            <w:r>
              <w:rPr>
                <w:sz w:val="28"/>
                <w:szCs w:val="28"/>
              </w:rPr>
              <w:t>«</w:t>
            </w:r>
            <w:r w:rsidRPr="00E83286">
              <w:rPr>
                <w:sz w:val="28"/>
                <w:szCs w:val="28"/>
              </w:rPr>
              <w:t>Слова о полку Игореве</w:t>
            </w:r>
            <w:r>
              <w:rPr>
                <w:sz w:val="28"/>
                <w:szCs w:val="28"/>
              </w:rPr>
              <w:t xml:space="preserve">» </w:t>
            </w:r>
            <w:r w:rsidRPr="00C659B6">
              <w:rPr>
                <w:sz w:val="28"/>
                <w:szCs w:val="28"/>
              </w:rPr>
              <w:t>оказалось пророческим произведением. Оно предсказало дальнейшее историческое развитие России в последующую эпоху.</w:t>
            </w:r>
          </w:p>
          <w:p w:rsidR="002F5A24" w:rsidRPr="00515C90" w:rsidRDefault="00515C90" w:rsidP="00515C90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40A9B">
              <w:rPr>
                <w:sz w:val="28"/>
                <w:szCs w:val="28"/>
              </w:rPr>
              <w:t xml:space="preserve">Итак, с начала и до конца события в </w:t>
            </w:r>
            <w:r>
              <w:rPr>
                <w:sz w:val="28"/>
                <w:szCs w:val="28"/>
              </w:rPr>
              <w:t>«</w:t>
            </w:r>
            <w:r w:rsidRPr="00740A9B">
              <w:rPr>
                <w:sz w:val="28"/>
                <w:szCs w:val="28"/>
              </w:rPr>
              <w:t>Слове</w:t>
            </w:r>
            <w:r>
              <w:rPr>
                <w:sz w:val="28"/>
                <w:szCs w:val="28"/>
              </w:rPr>
              <w:t>»</w:t>
            </w:r>
            <w:r w:rsidRPr="00740A9B">
              <w:rPr>
                <w:sz w:val="28"/>
                <w:szCs w:val="28"/>
              </w:rPr>
              <w:t xml:space="preserve"> развертываются на широком фоне природы, конкретной природы Донецких степей, с их растительным и животным миром. Именно эта природа во всей ее реальности и ставится автором в органическую связь с настроениями и </w:t>
            </w:r>
            <w:r w:rsidRPr="00740A9B">
              <w:rPr>
                <w:sz w:val="28"/>
                <w:szCs w:val="28"/>
              </w:rPr>
              <w:lastRenderedPageBreak/>
              <w:t xml:space="preserve">поведением героев, когда он </w:t>
            </w:r>
            <w:r>
              <w:rPr>
                <w:sz w:val="28"/>
                <w:szCs w:val="28"/>
              </w:rPr>
              <w:t>-</w:t>
            </w:r>
            <w:r w:rsidRPr="00740A9B">
              <w:rPr>
                <w:sz w:val="28"/>
                <w:szCs w:val="28"/>
              </w:rPr>
              <w:t xml:space="preserve"> „по фольклорному“ показывает ее сочувствующей, помогающей, когда он из мира этой реальной природы берет образы для символического и метафорического выражения своего отношения и к действующим лицам, и к событиям. Реалистическое и метафорическое в картинах природы органически слито, и все вместе составляет неразрывное единство с собственно сюжетной линией повествования. Оттого природа в </w:t>
            </w:r>
            <w:r>
              <w:rPr>
                <w:sz w:val="28"/>
                <w:szCs w:val="28"/>
              </w:rPr>
              <w:t>«</w:t>
            </w:r>
            <w:r w:rsidRPr="00740A9B">
              <w:rPr>
                <w:sz w:val="28"/>
                <w:szCs w:val="28"/>
              </w:rPr>
              <w:t>Слове</w:t>
            </w:r>
            <w:r>
              <w:rPr>
                <w:sz w:val="28"/>
                <w:szCs w:val="28"/>
              </w:rPr>
              <w:t>»</w:t>
            </w:r>
            <w:r w:rsidRPr="00740A9B">
              <w:rPr>
                <w:sz w:val="28"/>
                <w:szCs w:val="28"/>
              </w:rPr>
              <w:t xml:space="preserve"> глубоко лирична, пейзаж в его реальном и метафорическом</w:t>
            </w:r>
            <w:r>
              <w:rPr>
                <w:sz w:val="28"/>
                <w:szCs w:val="28"/>
              </w:rPr>
              <w:t xml:space="preserve"> </w:t>
            </w:r>
            <w:r w:rsidRPr="00740A9B">
              <w:rPr>
                <w:sz w:val="28"/>
                <w:szCs w:val="28"/>
              </w:rPr>
              <w:t>осмыслении представляет не самоцель в художественном языке автора, а средство поэтического выражения авторской оценки, авторского отношения к теме. В этом своеобразие автора „Слова“ как художника, поставившего себе ту же задачу, какую ставит фольклор, рисуя жизнь человека и п</w:t>
            </w:r>
            <w:r>
              <w:rPr>
                <w:sz w:val="28"/>
                <w:szCs w:val="28"/>
              </w:rPr>
              <w:t>рироды как единое целое.</w:t>
            </w:r>
          </w:p>
        </w:tc>
        <w:tc>
          <w:tcPr>
            <w:tcW w:w="7393" w:type="dxa"/>
          </w:tcPr>
          <w:p w:rsidR="002C1C0E" w:rsidRDefault="002C1C0E" w:rsidP="002C1C0E">
            <w:pPr>
              <w:spacing w:line="276" w:lineRule="auto"/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Как и всякий героический эпос, «Песнь о Роланде» содержит много вымышленных образов, а достоверные личности предстают идеализированными.</w:t>
            </w:r>
          </w:p>
          <w:p w:rsidR="00F04FCC" w:rsidRDefault="002C1C0E" w:rsidP="00F04FCC">
            <w:pPr>
              <w:spacing w:line="276" w:lineRule="auto"/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Разумеется, средневековая традиция идеализировала рыцарское сословие, верных вассалов и мудрость Карла Великого, победоносного полководца, защитника христианства, с именем которого связан действительный подъём культуры </w:t>
            </w:r>
            <w:r>
              <w:rPr>
                <w:sz w:val="28"/>
                <w:lang w:val="en-US"/>
              </w:rPr>
              <w:t>VIII</w:t>
            </w:r>
            <w:r>
              <w:rPr>
                <w:sz w:val="28"/>
              </w:rPr>
              <w:t xml:space="preserve"> – </w:t>
            </w:r>
            <w:r>
              <w:rPr>
                <w:sz w:val="28"/>
                <w:lang w:val="en-US"/>
              </w:rPr>
              <w:t>IX</w:t>
            </w:r>
            <w:r>
              <w:rPr>
                <w:sz w:val="28"/>
              </w:rPr>
              <w:t xml:space="preserve"> веков – так называемое «Каролингское возрождение», но даже мы, современные читатели «Песни о Роланде», забываем о мрачных сторонах средневековья – междоусобиях баронов, фанатизме, невежестве, крепостническом гнёте, жестоких нравах и религиозном мракобесии, а восхищаемся воспетыми в ней такими человеческими качествами, которые всегда вызывают желание подражать, - благородством, юной отвагой, презирающей смерть, великодушием, рыцарской верностью долгу и чести, искренней дружбой, готовностью к самопожертвованию ради торжества правого дела, беззаветной любовью к родине. Эти же качества привлекают нас и в героях романов Вальтера Скотта из рыцарских времён.</w:t>
            </w:r>
          </w:p>
          <w:p w:rsidR="002C1C0E" w:rsidRPr="00F04FCC" w:rsidRDefault="002C1C0E" w:rsidP="00F04FCC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F04FCC">
              <w:rPr>
                <w:sz w:val="28"/>
                <w:szCs w:val="28"/>
              </w:rPr>
              <w:t xml:space="preserve">В монументальном образе Роланда воплощены все лучшие качества рыцарства, делающие его подлинно </w:t>
            </w:r>
            <w:r w:rsidRPr="00F04FCC">
              <w:rPr>
                <w:sz w:val="28"/>
                <w:szCs w:val="28"/>
              </w:rPr>
              <w:lastRenderedPageBreak/>
              <w:t xml:space="preserve">народным героем. Даже его безрассудство воспринимается как обострённое чувство личной ответственности, как желание и на краю гибели справиться с опасностями одному, а не звать на помощь далеко ушедшее вперёд королевское войско. Когда же он, смертельно раненый, готов затрубить в свой боевой рог </w:t>
            </w:r>
            <w:proofErr w:type="spellStart"/>
            <w:r w:rsidRPr="00F04FCC">
              <w:rPr>
                <w:sz w:val="28"/>
                <w:szCs w:val="28"/>
              </w:rPr>
              <w:t>Олифан</w:t>
            </w:r>
            <w:proofErr w:type="spellEnd"/>
            <w:r w:rsidRPr="00F04FCC">
              <w:rPr>
                <w:sz w:val="28"/>
                <w:szCs w:val="28"/>
              </w:rPr>
              <w:t>, его побратим рыцарь Оливье, как и Роланд, считавший, что «гибель лучше, чем бесчестье», укоряет его:</w:t>
            </w:r>
          </w:p>
          <w:p w:rsidR="002C1C0E" w:rsidRDefault="002C1C0E" w:rsidP="002C1C0E">
            <w:pPr>
              <w:spacing w:line="276" w:lineRule="auto"/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ab/>
            </w:r>
          </w:p>
          <w:p w:rsidR="002C1C0E" w:rsidRPr="00B73FE2" w:rsidRDefault="002C1C0E" w:rsidP="002C1C0E">
            <w:pPr>
              <w:spacing w:line="276" w:lineRule="auto"/>
              <w:jc w:val="center"/>
              <w:rPr>
                <w:i/>
              </w:rPr>
            </w:pPr>
            <w:r w:rsidRPr="00B73FE2">
              <w:rPr>
                <w:i/>
              </w:rPr>
              <w:t>Быть смелым мало – быть разумным должно,</w:t>
            </w:r>
          </w:p>
          <w:p w:rsidR="002C1C0E" w:rsidRPr="00B73FE2" w:rsidRDefault="002C1C0E" w:rsidP="002C1C0E">
            <w:pPr>
              <w:spacing w:line="276" w:lineRule="auto"/>
              <w:jc w:val="center"/>
              <w:rPr>
                <w:i/>
              </w:rPr>
            </w:pPr>
            <w:r w:rsidRPr="00B73FE2">
              <w:rPr>
                <w:i/>
              </w:rPr>
              <w:t>И лучше меру знать, чем сумасбродить.</w:t>
            </w:r>
          </w:p>
          <w:p w:rsidR="002C1C0E" w:rsidRDefault="002C1C0E" w:rsidP="002C1C0E">
            <w:pPr>
              <w:pStyle w:val="2"/>
              <w:spacing w:line="276" w:lineRule="auto"/>
              <w:ind w:firstLine="709"/>
            </w:pPr>
          </w:p>
          <w:p w:rsidR="002C1C0E" w:rsidRPr="00F04FCC" w:rsidRDefault="002C1C0E" w:rsidP="00F04FCC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FCC">
              <w:rPr>
                <w:rFonts w:ascii="Times New Roman" w:hAnsi="Times New Roman" w:cs="Times New Roman"/>
                <w:sz w:val="28"/>
                <w:szCs w:val="28"/>
              </w:rPr>
              <w:t>В битве с полчищами мавров Роланд и всё воинство Карла проявляют отвагу и мужество. Как и Гомер в «Илиаде», автор «Песни» не щадит чувства слушателей, живописуя ужасы войны, подробности самых кровопролитных поединков: могучие удары мечей сносят головы, дробят черепа, вспарывают груди и животы. Но в этих страшных, по средневековому жестоких сценах есть правда тех дальних времён, поэтическая сила.</w:t>
            </w:r>
          </w:p>
          <w:p w:rsidR="002C1C0E" w:rsidRDefault="002C1C0E" w:rsidP="002C1C0E">
            <w:pPr>
              <w:spacing w:line="276" w:lineRule="auto"/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Когда Роланд понимает, что смерть близка, он:</w:t>
            </w:r>
          </w:p>
          <w:p w:rsidR="002C1C0E" w:rsidRDefault="002C1C0E" w:rsidP="002C1C0E">
            <w:pPr>
              <w:spacing w:line="276" w:lineRule="auto"/>
              <w:ind w:firstLine="709"/>
              <w:jc w:val="both"/>
              <w:rPr>
                <w:sz w:val="28"/>
              </w:rPr>
            </w:pPr>
          </w:p>
          <w:p w:rsidR="002C1C0E" w:rsidRPr="00B73FE2" w:rsidRDefault="002C1C0E" w:rsidP="002C1C0E">
            <w:pPr>
              <w:spacing w:line="276" w:lineRule="auto"/>
              <w:jc w:val="center"/>
              <w:rPr>
                <w:i/>
              </w:rPr>
            </w:pPr>
            <w:r w:rsidRPr="00B73FE2">
              <w:rPr>
                <w:i/>
              </w:rPr>
              <w:t>Свой меч и рог кладёт себе на грудь,</w:t>
            </w:r>
          </w:p>
          <w:p w:rsidR="002C1C0E" w:rsidRPr="00B73FE2" w:rsidRDefault="002C1C0E" w:rsidP="002C1C0E">
            <w:pPr>
              <w:spacing w:line="276" w:lineRule="auto"/>
              <w:jc w:val="center"/>
              <w:rPr>
                <w:i/>
              </w:rPr>
            </w:pPr>
            <w:r w:rsidRPr="00B73FE2">
              <w:rPr>
                <w:i/>
              </w:rPr>
              <w:t>К Испании лицо он повернул,</w:t>
            </w:r>
          </w:p>
          <w:p w:rsidR="002C1C0E" w:rsidRDefault="002C1C0E" w:rsidP="002C1C0E">
            <w:pPr>
              <w:spacing w:line="276" w:lineRule="auto"/>
              <w:jc w:val="center"/>
              <w:rPr>
                <w:i/>
              </w:rPr>
            </w:pPr>
            <w:r w:rsidRPr="00B73FE2">
              <w:rPr>
                <w:i/>
              </w:rPr>
              <w:t>Чтоб было видно Карлу-королю,</w:t>
            </w:r>
          </w:p>
          <w:p w:rsidR="002C1C0E" w:rsidRPr="00B73FE2" w:rsidRDefault="002C1C0E" w:rsidP="002C1C0E">
            <w:pPr>
              <w:spacing w:line="276" w:lineRule="auto"/>
              <w:jc w:val="center"/>
              <w:rPr>
                <w:i/>
              </w:rPr>
            </w:pPr>
            <w:r w:rsidRPr="00B73FE2">
              <w:rPr>
                <w:i/>
              </w:rPr>
              <w:lastRenderedPageBreak/>
              <w:t>Когда он с войском снова будет тут,</w:t>
            </w:r>
          </w:p>
          <w:p w:rsidR="002C1C0E" w:rsidRPr="00F04FCC" w:rsidRDefault="002C1C0E" w:rsidP="00F04FCC">
            <w:pPr>
              <w:spacing w:line="276" w:lineRule="auto"/>
              <w:jc w:val="center"/>
              <w:rPr>
                <w:i/>
              </w:rPr>
            </w:pPr>
            <w:r w:rsidRPr="00B73FE2">
              <w:rPr>
                <w:i/>
              </w:rPr>
              <w:t>Что граф погиб, но победил в бою.</w:t>
            </w:r>
          </w:p>
          <w:p w:rsidR="00F04FCC" w:rsidRDefault="00F04FCC" w:rsidP="00F04FCC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C0E" w:rsidRPr="00F04FCC" w:rsidRDefault="002C1C0E" w:rsidP="00F04FCC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FCC">
              <w:rPr>
                <w:rFonts w:ascii="Times New Roman" w:hAnsi="Times New Roman" w:cs="Times New Roman"/>
                <w:sz w:val="28"/>
                <w:szCs w:val="28"/>
              </w:rPr>
              <w:t xml:space="preserve">Сцена прощания Роланда с мечом – одна из самых трогательных в поэме. Узнав о гибели арьергарда, Карл и его бароны громко рыдают, а король даже падает без чувств. Это не гипербола. Герои давних времён прямодушны, открыты, импульсивны, в них мужество соседствует с чувствительностью. </w:t>
            </w:r>
          </w:p>
          <w:p w:rsidR="002C1C0E" w:rsidRDefault="002C1C0E" w:rsidP="002C1C0E">
            <w:pPr>
              <w:spacing w:line="276" w:lineRule="auto"/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Все жаждут возмездия и, прежде всего, наказания подлого изменника </w:t>
            </w:r>
            <w:proofErr w:type="spellStart"/>
            <w:r>
              <w:rPr>
                <w:sz w:val="28"/>
              </w:rPr>
              <w:t>Ганелона</w:t>
            </w:r>
            <w:proofErr w:type="spellEnd"/>
            <w:r>
              <w:rPr>
                <w:sz w:val="28"/>
              </w:rPr>
              <w:t>; однако, как и у Гомера, враги характеризуются не только отрицательно. Народный эпос справедливо судит – среди мавров немало отважных воинов:</w:t>
            </w:r>
          </w:p>
          <w:p w:rsidR="002C1C0E" w:rsidRDefault="002C1C0E" w:rsidP="002C1C0E">
            <w:pPr>
              <w:spacing w:line="276" w:lineRule="auto"/>
              <w:ind w:firstLine="709"/>
              <w:jc w:val="both"/>
              <w:rPr>
                <w:sz w:val="28"/>
              </w:rPr>
            </w:pPr>
          </w:p>
          <w:p w:rsidR="002C1C0E" w:rsidRPr="00B73FE2" w:rsidRDefault="002C1C0E" w:rsidP="002C1C0E">
            <w:pPr>
              <w:spacing w:line="276" w:lineRule="auto"/>
              <w:jc w:val="center"/>
              <w:rPr>
                <w:i/>
              </w:rPr>
            </w:pPr>
            <w:r w:rsidRPr="00B73FE2">
              <w:rPr>
                <w:i/>
              </w:rPr>
              <w:t>Всё яростней, всё беспощадней схватка.</w:t>
            </w:r>
          </w:p>
          <w:p w:rsidR="002C1C0E" w:rsidRPr="00B73FE2" w:rsidRDefault="002C1C0E" w:rsidP="002C1C0E">
            <w:pPr>
              <w:spacing w:line="276" w:lineRule="auto"/>
              <w:jc w:val="center"/>
              <w:rPr>
                <w:i/>
              </w:rPr>
            </w:pPr>
            <w:r w:rsidRPr="00B73FE2">
              <w:rPr>
                <w:i/>
              </w:rPr>
              <w:t>И мавры, и французы бьются славно.</w:t>
            </w:r>
          </w:p>
          <w:p w:rsidR="002C1C0E" w:rsidRDefault="002C1C0E" w:rsidP="002C1C0E">
            <w:pPr>
              <w:pStyle w:val="2"/>
              <w:spacing w:line="276" w:lineRule="auto"/>
              <w:ind w:firstLine="709"/>
            </w:pPr>
          </w:p>
          <w:p w:rsidR="002C1C0E" w:rsidRPr="00F04FCC" w:rsidRDefault="002C1C0E" w:rsidP="00F04FCC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FCC">
              <w:rPr>
                <w:rFonts w:ascii="Times New Roman" w:hAnsi="Times New Roman" w:cs="Times New Roman"/>
                <w:sz w:val="28"/>
                <w:szCs w:val="28"/>
              </w:rPr>
              <w:t xml:space="preserve">Один из мусульманских персонажей – верховный правитель всех мусульман эмир </w:t>
            </w:r>
            <w:proofErr w:type="spellStart"/>
            <w:r w:rsidRPr="00F04FCC">
              <w:rPr>
                <w:rFonts w:ascii="Times New Roman" w:hAnsi="Times New Roman" w:cs="Times New Roman"/>
                <w:sz w:val="28"/>
                <w:szCs w:val="28"/>
              </w:rPr>
              <w:t>Балиган</w:t>
            </w:r>
            <w:proofErr w:type="spellEnd"/>
            <w:r w:rsidRPr="00F04FCC">
              <w:rPr>
                <w:rFonts w:ascii="Times New Roman" w:hAnsi="Times New Roman" w:cs="Times New Roman"/>
                <w:sz w:val="28"/>
                <w:szCs w:val="28"/>
              </w:rPr>
              <w:t>, повелевающий сорока странами, старше «Вергилия с Гомером»; во многом он представлен сходным с Карлом, которым так всегда восхищается французский бард:</w:t>
            </w:r>
          </w:p>
          <w:p w:rsidR="002C1C0E" w:rsidRDefault="002C1C0E" w:rsidP="002C1C0E">
            <w:pPr>
              <w:spacing w:line="276" w:lineRule="auto"/>
              <w:ind w:firstLine="709"/>
              <w:jc w:val="both"/>
            </w:pPr>
          </w:p>
          <w:p w:rsidR="002C1C0E" w:rsidRPr="00B73FE2" w:rsidRDefault="002C1C0E" w:rsidP="002C1C0E">
            <w:pPr>
              <w:spacing w:line="276" w:lineRule="auto"/>
              <w:jc w:val="center"/>
              <w:rPr>
                <w:i/>
              </w:rPr>
            </w:pPr>
            <w:r w:rsidRPr="00B73FE2">
              <w:rPr>
                <w:i/>
              </w:rPr>
              <w:t>Как он могуч, и строен, и удал,</w:t>
            </w:r>
          </w:p>
          <w:p w:rsidR="002C1C0E" w:rsidRPr="00B73FE2" w:rsidRDefault="002C1C0E" w:rsidP="002C1C0E">
            <w:pPr>
              <w:spacing w:line="276" w:lineRule="auto"/>
              <w:jc w:val="center"/>
              <w:rPr>
                <w:i/>
              </w:rPr>
            </w:pPr>
            <w:r w:rsidRPr="00B73FE2">
              <w:rPr>
                <w:i/>
              </w:rPr>
              <w:t>Осанист телом и красив с лица!</w:t>
            </w:r>
          </w:p>
          <w:p w:rsidR="002C1C0E" w:rsidRPr="00B73FE2" w:rsidRDefault="002C1C0E" w:rsidP="002C1C0E">
            <w:pPr>
              <w:spacing w:line="276" w:lineRule="auto"/>
              <w:jc w:val="center"/>
              <w:rPr>
                <w:i/>
              </w:rPr>
            </w:pPr>
            <w:r w:rsidRPr="00B73FE2">
              <w:rPr>
                <w:i/>
              </w:rPr>
              <w:lastRenderedPageBreak/>
              <w:t>Никто его не выбьет из седла.</w:t>
            </w:r>
          </w:p>
          <w:p w:rsidR="002C1C0E" w:rsidRDefault="002C1C0E" w:rsidP="002C1C0E">
            <w:pPr>
              <w:pStyle w:val="2"/>
              <w:spacing w:line="276" w:lineRule="auto"/>
              <w:ind w:firstLine="709"/>
            </w:pPr>
            <w:r>
              <w:t xml:space="preserve"> </w:t>
            </w:r>
          </w:p>
          <w:p w:rsidR="002C1C0E" w:rsidRPr="00786CB9" w:rsidRDefault="002C1C0E" w:rsidP="00786CB9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CB9">
              <w:rPr>
                <w:rFonts w:ascii="Times New Roman" w:hAnsi="Times New Roman" w:cs="Times New Roman"/>
                <w:sz w:val="28"/>
                <w:szCs w:val="28"/>
              </w:rPr>
              <w:t xml:space="preserve">Даже предатель </w:t>
            </w:r>
            <w:proofErr w:type="spellStart"/>
            <w:r w:rsidRPr="00786CB9">
              <w:rPr>
                <w:rFonts w:ascii="Times New Roman" w:hAnsi="Times New Roman" w:cs="Times New Roman"/>
                <w:sz w:val="28"/>
                <w:szCs w:val="28"/>
              </w:rPr>
              <w:t>Ганелон</w:t>
            </w:r>
            <w:proofErr w:type="spellEnd"/>
            <w:r w:rsidRPr="00786CB9">
              <w:rPr>
                <w:rFonts w:ascii="Times New Roman" w:hAnsi="Times New Roman" w:cs="Times New Roman"/>
                <w:sz w:val="28"/>
                <w:szCs w:val="28"/>
              </w:rPr>
              <w:t xml:space="preserve">, олицетворявший в поэме историческое зло, все, так сказать, черты </w:t>
            </w:r>
            <w:proofErr w:type="spellStart"/>
            <w:r w:rsidRPr="00786CB9">
              <w:rPr>
                <w:rFonts w:ascii="Times New Roman" w:hAnsi="Times New Roman" w:cs="Times New Roman"/>
                <w:sz w:val="28"/>
                <w:szCs w:val="28"/>
              </w:rPr>
              <w:t>антирыцарства</w:t>
            </w:r>
            <w:proofErr w:type="spellEnd"/>
            <w:r w:rsidRPr="00786CB9">
              <w:rPr>
                <w:rFonts w:ascii="Times New Roman" w:hAnsi="Times New Roman" w:cs="Times New Roman"/>
                <w:sz w:val="28"/>
                <w:szCs w:val="28"/>
              </w:rPr>
              <w:t>, феодальные центробежные силы, - даже он по-своему привлекателен и смел. Перед судом в ожидании решения своей участи –</w:t>
            </w:r>
          </w:p>
          <w:p w:rsidR="002C1C0E" w:rsidRDefault="002C1C0E" w:rsidP="002C1C0E">
            <w:pPr>
              <w:spacing w:line="276" w:lineRule="auto"/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ab/>
            </w:r>
          </w:p>
          <w:p w:rsidR="002C1C0E" w:rsidRPr="00B73FE2" w:rsidRDefault="002C1C0E" w:rsidP="002C1C0E">
            <w:pPr>
              <w:spacing w:line="276" w:lineRule="auto"/>
              <w:jc w:val="center"/>
              <w:rPr>
                <w:i/>
              </w:rPr>
            </w:pPr>
            <w:r w:rsidRPr="00B73FE2">
              <w:rPr>
                <w:i/>
              </w:rPr>
              <w:t>Он свеж лицом, на вид и смел, и горд.</w:t>
            </w:r>
          </w:p>
          <w:p w:rsidR="002C1C0E" w:rsidRPr="00B73FE2" w:rsidRDefault="002C1C0E" w:rsidP="002C1C0E">
            <w:pPr>
              <w:spacing w:line="276" w:lineRule="auto"/>
              <w:jc w:val="center"/>
              <w:rPr>
                <w:i/>
              </w:rPr>
            </w:pPr>
            <w:r w:rsidRPr="00B73FE2">
              <w:rPr>
                <w:i/>
              </w:rPr>
              <w:t>Вот был бы удалец, будь честен он!</w:t>
            </w:r>
          </w:p>
          <w:p w:rsidR="002C1C0E" w:rsidRDefault="002C1C0E" w:rsidP="002C1C0E">
            <w:pPr>
              <w:spacing w:line="276" w:lineRule="auto"/>
              <w:ind w:firstLine="709"/>
              <w:jc w:val="both"/>
              <w:rPr>
                <w:sz w:val="28"/>
              </w:rPr>
            </w:pPr>
          </w:p>
          <w:p w:rsidR="002C1C0E" w:rsidRDefault="002C1C0E" w:rsidP="002C1C0E">
            <w:pPr>
              <w:spacing w:line="276" w:lineRule="auto"/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Автор «Песни о Роланде», повествуя о далёком прошлом, как бы любуется своими героями и их подвигами, отдавая должное каждому, поэтому и конечная победа французов представляется весомее и значительнее, а поражение мавров и жестокая казнь </w:t>
            </w:r>
            <w:proofErr w:type="spellStart"/>
            <w:r>
              <w:rPr>
                <w:sz w:val="28"/>
              </w:rPr>
              <w:t>Ганелона</w:t>
            </w:r>
            <w:proofErr w:type="spellEnd"/>
            <w:r>
              <w:rPr>
                <w:sz w:val="28"/>
              </w:rPr>
              <w:t xml:space="preserve"> воспринимаются с удовлетворением как акт высшей справедливости, как предупреждение всем предателям.</w:t>
            </w:r>
          </w:p>
          <w:p w:rsidR="002C1C0E" w:rsidRDefault="002C1C0E" w:rsidP="002C1C0E">
            <w:pPr>
              <w:spacing w:line="276" w:lineRule="auto"/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Торжество высшей справедливости средневековый человек не мог измыслить без вмешательства божественной силы, поэтому в «Песне о Роланде», как и в античном эпосе, есть второй, божественный план. Роланду и Карлу покровительствуют архангел Гавриил и сам Бог, к которым в самые тяжкие минуты герои обращаются с горячими молитвами.</w:t>
            </w:r>
          </w:p>
          <w:p w:rsidR="002F5A24" w:rsidRPr="002C1C0E" w:rsidRDefault="002C1C0E" w:rsidP="002C1C0E">
            <w:pPr>
              <w:spacing w:line="276" w:lineRule="auto"/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Преследуя мавров, Карл молит Бога остановить </w:t>
            </w:r>
            <w:r>
              <w:rPr>
                <w:sz w:val="28"/>
              </w:rPr>
              <w:lastRenderedPageBreak/>
              <w:t xml:space="preserve">Солнце, чтобы ночь не помогла врагам избежать кары. Чудо свершилось – Солнце останавливается. Булатный меч Роланда </w:t>
            </w:r>
            <w:proofErr w:type="spellStart"/>
            <w:r>
              <w:rPr>
                <w:sz w:val="28"/>
              </w:rPr>
              <w:t>Дюрандаль</w:t>
            </w:r>
            <w:proofErr w:type="spellEnd"/>
            <w:r>
              <w:rPr>
                <w:sz w:val="28"/>
              </w:rPr>
              <w:t xml:space="preserve"> («Несокрушимый») невозможно сломать или уничтожить, потому что в его рукоять вделаны святые реликвии.</w:t>
            </w:r>
          </w:p>
        </w:tc>
      </w:tr>
      <w:tr w:rsidR="002F5A24" w:rsidTr="002F5A24">
        <w:tc>
          <w:tcPr>
            <w:tcW w:w="7393" w:type="dxa"/>
          </w:tcPr>
          <w:p w:rsidR="002F5A24" w:rsidRPr="00515C90" w:rsidRDefault="00515C90" w:rsidP="002F5A24">
            <w:pPr>
              <w:pStyle w:val="a3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515C90">
              <w:rPr>
                <w:rFonts w:ascii="Times New Roman" w:hAnsi="Times New Roman"/>
                <w:b/>
                <w:i/>
                <w:sz w:val="32"/>
                <w:szCs w:val="32"/>
              </w:rPr>
              <w:lastRenderedPageBreak/>
              <w:t>Образ родной земли в произведении</w:t>
            </w:r>
          </w:p>
        </w:tc>
        <w:tc>
          <w:tcPr>
            <w:tcW w:w="7393" w:type="dxa"/>
          </w:tcPr>
          <w:p w:rsidR="002F5A24" w:rsidRPr="00515C90" w:rsidRDefault="002C1C0E" w:rsidP="002C1C0E">
            <w:pPr>
              <w:pStyle w:val="a3"/>
              <w:spacing w:line="276" w:lineRule="auto"/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 w:rsidRPr="00515C90">
              <w:rPr>
                <w:rFonts w:ascii="Arial Black" w:hAnsi="Arial Black"/>
                <w:b/>
                <w:sz w:val="28"/>
                <w:szCs w:val="28"/>
              </w:rPr>
              <w:t>Народность произведения</w:t>
            </w:r>
          </w:p>
        </w:tc>
      </w:tr>
      <w:tr w:rsidR="002F5A24" w:rsidTr="002F5A24">
        <w:tc>
          <w:tcPr>
            <w:tcW w:w="7393" w:type="dxa"/>
          </w:tcPr>
          <w:p w:rsidR="002239EF" w:rsidRPr="00EC2BD5" w:rsidRDefault="002239EF" w:rsidP="002239E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EC2BD5">
              <w:rPr>
                <w:sz w:val="28"/>
                <w:szCs w:val="28"/>
              </w:rPr>
              <w:t xml:space="preserve">Тема  родины </w:t>
            </w:r>
            <w:r>
              <w:rPr>
                <w:sz w:val="28"/>
                <w:szCs w:val="28"/>
              </w:rPr>
              <w:t>в «Слове о полку Игореве» потребовала</w:t>
            </w:r>
            <w:r w:rsidRPr="00EC2BD5">
              <w:rPr>
                <w:sz w:val="28"/>
                <w:szCs w:val="28"/>
              </w:rPr>
              <w:t xml:space="preserve"> от автора   обращения к ее настоящему и прошлому, переходов повествования из одного места в другое и многолюдства действия. Она потребовала противопоставления Русской земли враждебной ей Половецкой степи и сопроводила события в Русской земле откликами среди чехов, </w:t>
            </w:r>
            <w:proofErr w:type="spellStart"/>
            <w:r w:rsidRPr="00EC2BD5">
              <w:rPr>
                <w:sz w:val="28"/>
                <w:szCs w:val="28"/>
              </w:rPr>
              <w:t>угров</w:t>
            </w:r>
            <w:proofErr w:type="spellEnd"/>
            <w:r w:rsidRPr="00EC2BD5">
              <w:rPr>
                <w:sz w:val="28"/>
                <w:szCs w:val="28"/>
              </w:rPr>
              <w:t xml:space="preserve">, венецианцев, готов, </w:t>
            </w:r>
            <w:proofErr w:type="spellStart"/>
            <w:r w:rsidRPr="00EC2BD5">
              <w:rPr>
                <w:sz w:val="28"/>
                <w:szCs w:val="28"/>
              </w:rPr>
              <w:t>литвы</w:t>
            </w:r>
            <w:proofErr w:type="spellEnd"/>
            <w:r w:rsidRPr="00EC2BD5">
              <w:rPr>
                <w:sz w:val="28"/>
                <w:szCs w:val="28"/>
              </w:rPr>
              <w:t xml:space="preserve">, </w:t>
            </w:r>
            <w:r w:rsidRPr="00EC2BD5">
              <w:rPr>
                <w:sz w:val="28"/>
                <w:szCs w:val="28"/>
              </w:rPr>
              <w:lastRenderedPageBreak/>
              <w:t xml:space="preserve">ятвягов, </w:t>
            </w:r>
            <w:proofErr w:type="spellStart"/>
            <w:r w:rsidRPr="00EC2BD5">
              <w:rPr>
                <w:sz w:val="28"/>
                <w:szCs w:val="28"/>
              </w:rPr>
              <w:t>деремелы</w:t>
            </w:r>
            <w:proofErr w:type="spellEnd"/>
            <w:r w:rsidRPr="00EC2BD5">
              <w:rPr>
                <w:sz w:val="28"/>
                <w:szCs w:val="28"/>
              </w:rPr>
              <w:t xml:space="preserve"> и загадочных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EC2BD5">
              <w:rPr>
                <w:sz w:val="28"/>
                <w:szCs w:val="28"/>
              </w:rPr>
              <w:t>хинов</w:t>
            </w:r>
            <w:proofErr w:type="spellEnd"/>
            <w:r>
              <w:rPr>
                <w:sz w:val="28"/>
                <w:szCs w:val="28"/>
              </w:rPr>
              <w:t>»</w:t>
            </w:r>
            <w:r w:rsidRPr="00EC2BD5">
              <w:rPr>
                <w:sz w:val="28"/>
                <w:szCs w:val="28"/>
              </w:rPr>
              <w:t xml:space="preserve">. Чувство любви к родине выражено в </w:t>
            </w:r>
            <w:r>
              <w:rPr>
                <w:sz w:val="28"/>
                <w:szCs w:val="28"/>
              </w:rPr>
              <w:t>«</w:t>
            </w:r>
            <w:r w:rsidRPr="00EC2BD5">
              <w:rPr>
                <w:sz w:val="28"/>
                <w:szCs w:val="28"/>
              </w:rPr>
              <w:t>Слове</w:t>
            </w:r>
            <w:r>
              <w:rPr>
                <w:sz w:val="28"/>
                <w:szCs w:val="28"/>
              </w:rPr>
              <w:t>»</w:t>
            </w:r>
            <w:r w:rsidRPr="00EC2BD5">
              <w:rPr>
                <w:sz w:val="28"/>
                <w:szCs w:val="28"/>
              </w:rPr>
              <w:t xml:space="preserve"> во всем многообразии ее оттенков: тут и тревога за ее судьбу, и тоска при расставании с ней ее войска, и горечь от поражения ее сынов, и горе от разорения ее половцами, и гордость ее прошлым и настоящим, и нежная ласка к ней в плаче Ярославны, и радость по поводу возвращения Игоря. Тема родины и чувство любви к ней последовательно раскрываются автором в связи с главным стержнем всего произведения - походом Игоря </w:t>
            </w:r>
            <w:proofErr w:type="spellStart"/>
            <w:r w:rsidRPr="00EC2BD5">
              <w:rPr>
                <w:sz w:val="28"/>
                <w:szCs w:val="28"/>
              </w:rPr>
              <w:t>Святославича</w:t>
            </w:r>
            <w:proofErr w:type="spellEnd"/>
            <w:r w:rsidRPr="00EC2BD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1185 году.</w:t>
            </w:r>
          </w:p>
          <w:p w:rsidR="002239EF" w:rsidRDefault="002239EF" w:rsidP="002239EF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C2BD5">
              <w:rPr>
                <w:sz w:val="28"/>
                <w:szCs w:val="28"/>
              </w:rPr>
              <w:t xml:space="preserve">Свой призыв к единению, свое чувство единства родины автор </w:t>
            </w:r>
            <w:r>
              <w:rPr>
                <w:sz w:val="28"/>
                <w:szCs w:val="28"/>
              </w:rPr>
              <w:t>«</w:t>
            </w:r>
            <w:r w:rsidRPr="00EC2BD5">
              <w:rPr>
                <w:sz w:val="28"/>
                <w:szCs w:val="28"/>
              </w:rPr>
              <w:t>Слова</w:t>
            </w:r>
            <w:r>
              <w:rPr>
                <w:sz w:val="28"/>
                <w:szCs w:val="28"/>
              </w:rPr>
              <w:t>»</w:t>
            </w:r>
            <w:r w:rsidRPr="00EC2BD5">
              <w:rPr>
                <w:sz w:val="28"/>
                <w:szCs w:val="28"/>
              </w:rPr>
              <w:t xml:space="preserve"> воплотил в живом, конкретном образе Русской земли. Героем слова является не какой-либо из князей, а русский народ, Русская земля. К ней, к Русской зем</w:t>
            </w:r>
            <w:r>
              <w:rPr>
                <w:sz w:val="28"/>
                <w:szCs w:val="28"/>
              </w:rPr>
              <w:t xml:space="preserve">ле, обращена вся полнота чувств </w:t>
            </w:r>
            <w:r w:rsidRPr="00EC2BD5">
              <w:rPr>
                <w:sz w:val="28"/>
                <w:szCs w:val="28"/>
              </w:rPr>
              <w:t xml:space="preserve">автора </w:t>
            </w:r>
            <w:r>
              <w:rPr>
                <w:sz w:val="28"/>
                <w:szCs w:val="28"/>
              </w:rPr>
              <w:t>«</w:t>
            </w:r>
            <w:r w:rsidRPr="00EC2BD5">
              <w:rPr>
                <w:sz w:val="28"/>
                <w:szCs w:val="28"/>
              </w:rPr>
              <w:t>Слова</w:t>
            </w:r>
            <w:r>
              <w:rPr>
                <w:sz w:val="28"/>
                <w:szCs w:val="28"/>
              </w:rPr>
              <w:t>»</w:t>
            </w:r>
            <w:r w:rsidRPr="00EC2BD5">
              <w:rPr>
                <w:sz w:val="28"/>
                <w:szCs w:val="28"/>
              </w:rPr>
              <w:t xml:space="preserve">. </w:t>
            </w:r>
          </w:p>
          <w:p w:rsidR="002239EF" w:rsidRPr="00EC2BD5" w:rsidRDefault="002239EF" w:rsidP="002239EF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C2BD5">
              <w:rPr>
                <w:sz w:val="28"/>
                <w:szCs w:val="28"/>
              </w:rPr>
              <w:t xml:space="preserve">Образ Русской земли </w:t>
            </w:r>
            <w:r>
              <w:rPr>
                <w:sz w:val="28"/>
                <w:szCs w:val="28"/>
              </w:rPr>
              <w:t>–</w:t>
            </w:r>
            <w:r w:rsidRPr="00EC2BD5">
              <w:rPr>
                <w:sz w:val="28"/>
                <w:szCs w:val="28"/>
              </w:rPr>
              <w:t xml:space="preserve"> центральный в </w:t>
            </w:r>
            <w:r>
              <w:rPr>
                <w:sz w:val="28"/>
                <w:szCs w:val="28"/>
              </w:rPr>
              <w:t>«</w:t>
            </w:r>
            <w:r w:rsidRPr="00EC2BD5">
              <w:rPr>
                <w:sz w:val="28"/>
                <w:szCs w:val="28"/>
              </w:rPr>
              <w:t>Слове</w:t>
            </w:r>
            <w:r>
              <w:rPr>
                <w:sz w:val="28"/>
                <w:szCs w:val="28"/>
              </w:rPr>
              <w:t>».</w:t>
            </w:r>
            <w:r w:rsidRPr="00EC2BD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Pr="00EC2BD5">
              <w:rPr>
                <w:sz w:val="28"/>
                <w:szCs w:val="28"/>
              </w:rPr>
              <w:t xml:space="preserve">н очерчен автором широкой и свободной рукой. Автор </w:t>
            </w:r>
            <w:r>
              <w:rPr>
                <w:sz w:val="28"/>
                <w:szCs w:val="28"/>
              </w:rPr>
              <w:t>«</w:t>
            </w:r>
            <w:r w:rsidRPr="00EC2BD5">
              <w:rPr>
                <w:sz w:val="28"/>
                <w:szCs w:val="28"/>
              </w:rPr>
              <w:t>Слова</w:t>
            </w:r>
            <w:r>
              <w:rPr>
                <w:sz w:val="28"/>
                <w:szCs w:val="28"/>
              </w:rPr>
              <w:t>»</w:t>
            </w:r>
            <w:r w:rsidRPr="00EC2BD5">
              <w:rPr>
                <w:sz w:val="28"/>
                <w:szCs w:val="28"/>
              </w:rPr>
              <w:t xml:space="preserve"> рисует обширные пространства Русской земли. Он ощущает как единое, огромное и живое существо.</w:t>
            </w:r>
          </w:p>
          <w:p w:rsidR="002239EF" w:rsidRPr="00EC2BD5" w:rsidRDefault="002239EF" w:rsidP="002239EF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EC2BD5">
              <w:rPr>
                <w:sz w:val="28"/>
                <w:szCs w:val="28"/>
              </w:rPr>
              <w:t xml:space="preserve">В радостях и печалях русского народа принимает участие вся русская природа: понятие родины - Русской земли - объединяет для автора его историю </w:t>
            </w:r>
            <w:r>
              <w:rPr>
                <w:sz w:val="28"/>
                <w:szCs w:val="28"/>
              </w:rPr>
              <w:t>«</w:t>
            </w:r>
            <w:r w:rsidRPr="00EC2BD5">
              <w:rPr>
                <w:sz w:val="28"/>
                <w:szCs w:val="28"/>
              </w:rPr>
              <w:t>страны</w:t>
            </w:r>
            <w:r>
              <w:rPr>
                <w:sz w:val="28"/>
                <w:szCs w:val="28"/>
              </w:rPr>
              <w:t>»</w:t>
            </w:r>
            <w:r w:rsidRPr="00EC2BD5">
              <w:rPr>
                <w:sz w:val="28"/>
                <w:szCs w:val="28"/>
              </w:rPr>
              <w:t xml:space="preserve"> (т. е. сельские местности), города, реки всю природу. Чем шире автор </w:t>
            </w:r>
            <w:r>
              <w:rPr>
                <w:sz w:val="28"/>
                <w:szCs w:val="28"/>
              </w:rPr>
              <w:t>«</w:t>
            </w:r>
            <w:r w:rsidRPr="00EC2BD5">
              <w:rPr>
                <w:sz w:val="28"/>
                <w:szCs w:val="28"/>
              </w:rPr>
              <w:t>Слова</w:t>
            </w:r>
            <w:r>
              <w:rPr>
                <w:sz w:val="28"/>
                <w:szCs w:val="28"/>
              </w:rPr>
              <w:t>»</w:t>
            </w:r>
            <w:r w:rsidRPr="00EC2BD5">
              <w:rPr>
                <w:sz w:val="28"/>
                <w:szCs w:val="28"/>
              </w:rPr>
              <w:t xml:space="preserve"> мысленно охватывает своим взором </w:t>
            </w:r>
            <w:r w:rsidRPr="00EC2BD5">
              <w:rPr>
                <w:sz w:val="28"/>
                <w:szCs w:val="28"/>
              </w:rPr>
              <w:lastRenderedPageBreak/>
              <w:t xml:space="preserve">Русскую землю, тем конкретнее и жизненнее становится е образ, в котором оживают реки, вступающие в беседу с Игорем, наделяются человеческим разумом звери и птицы. Ощущение пространства и простора, постоянно присутствуют в </w:t>
            </w:r>
            <w:r>
              <w:rPr>
                <w:sz w:val="28"/>
                <w:szCs w:val="28"/>
              </w:rPr>
              <w:t>«</w:t>
            </w:r>
            <w:r w:rsidRPr="00EC2BD5">
              <w:rPr>
                <w:sz w:val="28"/>
                <w:szCs w:val="28"/>
              </w:rPr>
              <w:t>Слове</w:t>
            </w:r>
            <w:r>
              <w:rPr>
                <w:sz w:val="28"/>
                <w:szCs w:val="28"/>
              </w:rPr>
              <w:t>»</w:t>
            </w:r>
            <w:r w:rsidRPr="00EC2BD5">
              <w:rPr>
                <w:sz w:val="28"/>
                <w:szCs w:val="28"/>
              </w:rPr>
              <w:t xml:space="preserve">, усиливается многочисленными образами соколиной охоты, участием в действии птиц (орлы, гоголи, вороны, галки, кукушки, лебеди, кречеты), совершающих большие перелеты - </w:t>
            </w:r>
            <w:r>
              <w:rPr>
                <w:sz w:val="28"/>
                <w:szCs w:val="28"/>
              </w:rPr>
              <w:t>«</w:t>
            </w:r>
            <w:r w:rsidRPr="00EC2BD5">
              <w:rPr>
                <w:sz w:val="28"/>
                <w:szCs w:val="28"/>
              </w:rPr>
              <w:t>не буря соколов занесла через поля широкие – галки стаями слетаются к Дону великому</w:t>
            </w:r>
            <w:r>
              <w:rPr>
                <w:sz w:val="28"/>
                <w:szCs w:val="28"/>
              </w:rPr>
              <w:t>»</w:t>
            </w:r>
            <w:r w:rsidRPr="00EC2BD5">
              <w:rPr>
                <w:sz w:val="28"/>
                <w:szCs w:val="28"/>
              </w:rPr>
              <w:t xml:space="preserve">, вороны несутся к синему морю и т. д. Ветер и отдаленное море подчеркивают это ощущение. Образ родины, полной городов, рек и многочисленных обитателей противопоставлен образу пустынной половецкой степи - </w:t>
            </w:r>
            <w:r>
              <w:rPr>
                <w:sz w:val="28"/>
                <w:szCs w:val="28"/>
              </w:rPr>
              <w:t>«</w:t>
            </w:r>
            <w:r w:rsidRPr="00EC2BD5">
              <w:rPr>
                <w:sz w:val="28"/>
                <w:szCs w:val="28"/>
              </w:rPr>
              <w:t>стране незнаемой</w:t>
            </w:r>
            <w:r>
              <w:rPr>
                <w:sz w:val="28"/>
                <w:szCs w:val="28"/>
              </w:rPr>
              <w:t>»</w:t>
            </w:r>
            <w:r w:rsidRPr="00EC2BD5">
              <w:rPr>
                <w:sz w:val="28"/>
                <w:szCs w:val="28"/>
              </w:rPr>
              <w:t xml:space="preserve">, ее яругам (оврагам), холмам, болотам и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EC2BD5">
              <w:rPr>
                <w:sz w:val="28"/>
                <w:szCs w:val="28"/>
              </w:rPr>
              <w:t>грязивым</w:t>
            </w:r>
            <w:proofErr w:type="spellEnd"/>
            <w:r>
              <w:rPr>
                <w:sz w:val="28"/>
                <w:szCs w:val="28"/>
              </w:rPr>
              <w:t>»</w:t>
            </w:r>
            <w:r w:rsidRPr="00EC2BD5">
              <w:rPr>
                <w:sz w:val="28"/>
                <w:szCs w:val="28"/>
              </w:rPr>
              <w:t xml:space="preserve"> местам.</w:t>
            </w:r>
          </w:p>
          <w:p w:rsidR="002239EF" w:rsidRPr="00EC2BD5" w:rsidRDefault="002239EF" w:rsidP="002239EF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EC2BD5">
              <w:rPr>
                <w:sz w:val="28"/>
                <w:szCs w:val="28"/>
              </w:rPr>
              <w:t>Образ Родины, полные городов, рек, многочисленных обитателей противопоставлены образу половецкой степи.</w:t>
            </w:r>
          </w:p>
          <w:p w:rsidR="002F5A24" w:rsidRPr="002239EF" w:rsidRDefault="002239EF" w:rsidP="002239EF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C2BD5">
              <w:rPr>
                <w:sz w:val="28"/>
                <w:szCs w:val="28"/>
              </w:rPr>
              <w:t xml:space="preserve"> Понятие родины включает для автора </w:t>
            </w:r>
            <w:r>
              <w:rPr>
                <w:sz w:val="28"/>
                <w:szCs w:val="28"/>
              </w:rPr>
              <w:t>«</w:t>
            </w:r>
            <w:r w:rsidRPr="00EC2BD5">
              <w:rPr>
                <w:sz w:val="28"/>
                <w:szCs w:val="28"/>
              </w:rPr>
              <w:t>Слова</w:t>
            </w:r>
            <w:r>
              <w:rPr>
                <w:sz w:val="28"/>
                <w:szCs w:val="28"/>
              </w:rPr>
              <w:t>»</w:t>
            </w:r>
            <w:r w:rsidRPr="00EC2BD5">
              <w:rPr>
                <w:sz w:val="28"/>
                <w:szCs w:val="28"/>
              </w:rPr>
              <w:t xml:space="preserve"> и ее историю. В зачине к </w:t>
            </w:r>
            <w:r>
              <w:rPr>
                <w:sz w:val="28"/>
                <w:szCs w:val="28"/>
              </w:rPr>
              <w:t>«</w:t>
            </w:r>
            <w:r w:rsidRPr="00EC2BD5">
              <w:rPr>
                <w:sz w:val="28"/>
                <w:szCs w:val="28"/>
              </w:rPr>
              <w:t>Слову</w:t>
            </w:r>
            <w:r>
              <w:rPr>
                <w:sz w:val="28"/>
                <w:szCs w:val="28"/>
              </w:rPr>
              <w:t>»</w:t>
            </w:r>
            <w:r w:rsidRPr="00EC2BD5">
              <w:rPr>
                <w:sz w:val="28"/>
                <w:szCs w:val="28"/>
              </w:rPr>
              <w:t xml:space="preserve"> автор говорит, что он собирается вести свое повествование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EC2BD5">
              <w:rPr>
                <w:sz w:val="28"/>
                <w:szCs w:val="28"/>
              </w:rPr>
              <w:t>отъ</w:t>
            </w:r>
            <w:proofErr w:type="spellEnd"/>
            <w:r w:rsidRPr="00EC2BD5">
              <w:rPr>
                <w:sz w:val="28"/>
                <w:szCs w:val="28"/>
              </w:rPr>
              <w:t xml:space="preserve"> старого </w:t>
            </w:r>
            <w:proofErr w:type="spellStart"/>
            <w:r w:rsidRPr="00EC2BD5">
              <w:rPr>
                <w:sz w:val="28"/>
                <w:szCs w:val="28"/>
              </w:rPr>
              <w:t>Владимера</w:t>
            </w:r>
            <w:proofErr w:type="spellEnd"/>
            <w:r w:rsidRPr="00EC2BD5">
              <w:rPr>
                <w:sz w:val="28"/>
                <w:szCs w:val="28"/>
              </w:rPr>
              <w:t xml:space="preserve"> (Владимира </w:t>
            </w:r>
            <w:proofErr w:type="spellStart"/>
            <w:r w:rsidRPr="00EC2BD5">
              <w:rPr>
                <w:sz w:val="28"/>
                <w:szCs w:val="28"/>
              </w:rPr>
              <w:t>Святославича</w:t>
            </w:r>
            <w:proofErr w:type="spellEnd"/>
            <w:r w:rsidRPr="00EC2BD5">
              <w:rPr>
                <w:sz w:val="28"/>
                <w:szCs w:val="28"/>
              </w:rPr>
              <w:t xml:space="preserve">) до </w:t>
            </w:r>
            <w:proofErr w:type="spellStart"/>
            <w:r w:rsidRPr="00EC2BD5">
              <w:rPr>
                <w:sz w:val="28"/>
                <w:szCs w:val="28"/>
              </w:rPr>
              <w:t>нынешняго</w:t>
            </w:r>
            <w:proofErr w:type="spellEnd"/>
            <w:r w:rsidRPr="00EC2BD5">
              <w:rPr>
                <w:sz w:val="28"/>
                <w:szCs w:val="28"/>
              </w:rPr>
              <w:t xml:space="preserve"> Игоря</w:t>
            </w:r>
            <w:r>
              <w:rPr>
                <w:sz w:val="28"/>
                <w:szCs w:val="28"/>
              </w:rPr>
              <w:t>»</w:t>
            </w:r>
            <w:r w:rsidRPr="00EC2BD5">
              <w:rPr>
                <w:sz w:val="28"/>
                <w:szCs w:val="28"/>
              </w:rPr>
              <w:t xml:space="preserve">. Излагая историю несчастного похода на половцев князя Игоря, автор охватывает события русской жизни за полтора столетия и ведет свое повествование, </w:t>
            </w:r>
            <w:r>
              <w:rPr>
                <w:sz w:val="28"/>
                <w:szCs w:val="28"/>
              </w:rPr>
              <w:t>«</w:t>
            </w:r>
            <w:r w:rsidRPr="00EC2BD5">
              <w:rPr>
                <w:sz w:val="28"/>
                <w:szCs w:val="28"/>
              </w:rPr>
              <w:t xml:space="preserve">свивая </w:t>
            </w:r>
            <w:r w:rsidRPr="00EC2BD5">
              <w:rPr>
                <w:sz w:val="28"/>
                <w:szCs w:val="28"/>
              </w:rPr>
              <w:lastRenderedPageBreak/>
              <w:t>славы оба полы сего времени</w:t>
            </w:r>
            <w:r>
              <w:rPr>
                <w:sz w:val="28"/>
                <w:szCs w:val="28"/>
              </w:rPr>
              <w:t>»</w:t>
            </w:r>
            <w:r w:rsidRPr="00EC2BD5">
              <w:rPr>
                <w:sz w:val="28"/>
                <w:szCs w:val="28"/>
              </w:rPr>
              <w:t xml:space="preserve"> - постоянно обращаясь от современности к истории, сопоставляя прошлые времена с настоящим. Автор вспоминает </w:t>
            </w:r>
            <w:r w:rsidR="00786CB9">
              <w:rPr>
                <w:sz w:val="28"/>
                <w:szCs w:val="28"/>
              </w:rPr>
              <w:t>«</w:t>
            </w:r>
            <w:r w:rsidRPr="00EC2BD5">
              <w:rPr>
                <w:sz w:val="28"/>
                <w:szCs w:val="28"/>
              </w:rPr>
              <w:t xml:space="preserve">века </w:t>
            </w:r>
            <w:proofErr w:type="spellStart"/>
            <w:r w:rsidRPr="00EC2BD5">
              <w:rPr>
                <w:sz w:val="28"/>
                <w:szCs w:val="28"/>
              </w:rPr>
              <w:t>трояновы</w:t>
            </w:r>
            <w:proofErr w:type="spellEnd"/>
            <w:r w:rsidRPr="00EC2BD5">
              <w:rPr>
                <w:sz w:val="28"/>
                <w:szCs w:val="28"/>
              </w:rPr>
              <w:t xml:space="preserve">, годы </w:t>
            </w:r>
            <w:proofErr w:type="spellStart"/>
            <w:r w:rsidRPr="00EC2BD5">
              <w:rPr>
                <w:sz w:val="28"/>
                <w:szCs w:val="28"/>
              </w:rPr>
              <w:t>ярославовы</w:t>
            </w:r>
            <w:proofErr w:type="spellEnd"/>
            <w:r w:rsidRPr="00EC2BD5">
              <w:rPr>
                <w:sz w:val="28"/>
                <w:szCs w:val="28"/>
              </w:rPr>
              <w:t xml:space="preserve">, походы </w:t>
            </w:r>
            <w:proofErr w:type="spellStart"/>
            <w:r w:rsidRPr="00EC2BD5">
              <w:rPr>
                <w:sz w:val="28"/>
                <w:szCs w:val="28"/>
              </w:rPr>
              <w:t>олеговы</w:t>
            </w:r>
            <w:proofErr w:type="spellEnd"/>
            <w:r w:rsidRPr="00EC2BD5">
              <w:rPr>
                <w:sz w:val="28"/>
                <w:szCs w:val="28"/>
              </w:rPr>
              <w:t xml:space="preserve">, времена </w:t>
            </w:r>
            <w:proofErr w:type="spellStart"/>
            <w:r w:rsidRPr="00EC2BD5">
              <w:rPr>
                <w:sz w:val="28"/>
                <w:szCs w:val="28"/>
              </w:rPr>
              <w:t>стараго</w:t>
            </w:r>
            <w:proofErr w:type="spellEnd"/>
            <w:r w:rsidRPr="00EC2BD5">
              <w:rPr>
                <w:sz w:val="28"/>
                <w:szCs w:val="28"/>
              </w:rPr>
              <w:t xml:space="preserve"> </w:t>
            </w:r>
            <w:proofErr w:type="spellStart"/>
            <w:r w:rsidRPr="00EC2BD5">
              <w:rPr>
                <w:sz w:val="28"/>
                <w:szCs w:val="28"/>
              </w:rPr>
              <w:t>Владимера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proofErr w:type="spellStart"/>
            <w:r>
              <w:rPr>
                <w:sz w:val="28"/>
                <w:szCs w:val="28"/>
              </w:rPr>
              <w:t>Свято</w:t>
            </w:r>
            <w:r w:rsidRPr="00EC2BD5">
              <w:rPr>
                <w:sz w:val="28"/>
                <w:szCs w:val="28"/>
              </w:rPr>
              <w:t>славича</w:t>
            </w:r>
            <w:proofErr w:type="spellEnd"/>
            <w:r w:rsidRPr="00EC2BD5">
              <w:rPr>
                <w:sz w:val="28"/>
                <w:szCs w:val="28"/>
              </w:rPr>
              <w:t xml:space="preserve">. </w:t>
            </w:r>
          </w:p>
        </w:tc>
        <w:tc>
          <w:tcPr>
            <w:tcW w:w="7393" w:type="dxa"/>
          </w:tcPr>
          <w:p w:rsidR="002C1C0E" w:rsidRDefault="002C1C0E" w:rsidP="002C1C0E">
            <w:pPr>
              <w:spacing w:line="276" w:lineRule="auto"/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Карл Великий, его верный вассал Роланд, как и другие бароны короля, которых прославляет поэма, отнюдь не выходцы из народных низов, а самая родовитая знать, однако «Песнь о Роланде» - народный героический эпос. Народность на определённых этапах истории литературы вовсе не зависит от социального происхождения героев. Она определяется тем, насколько глубоко отразились в них </w:t>
            </w:r>
            <w:r>
              <w:rPr>
                <w:sz w:val="28"/>
              </w:rPr>
              <w:lastRenderedPageBreak/>
              <w:t>тенденции исторического развития, прогрессивные сдвиги, общенародные моральные представления и идеалы. В какой-то мере народность древнего эпоса, где действуют цари, короли, знатные воины, находит объяснение в глубокой мысли Гегеля. Дело тут не в монархизме или аристократизме, говорит он, а в том, что высокое положение действующих лиц гарантирует им свободу действий и образа мыслей, что недоступно простонародью, а это очень важно для целей искусства. Слава короля Карла и графа Роланда – слава всех франков, а не только их личная. Народность «Песни о Роланде» прежде всего объясняется её высоким патриотическим звучанием, гордостью за красоту и отвагу её воинов, гражданственностью, особенно важными для народа в процессе становления его национального самосознания, сплочения и собирания единого государства.</w:t>
            </w:r>
          </w:p>
          <w:p w:rsidR="002F5A24" w:rsidRPr="002C1C0E" w:rsidRDefault="002C1C0E" w:rsidP="002C1C0E">
            <w:pPr>
              <w:spacing w:line="276" w:lineRule="auto"/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Народность «Песни» - и в её связи с произведениями устного поэтического творчества с их традиционными художественными средствами (повторы, формулы, постоянные эпитеты, гиперболы, параллелизмы), с их способностью вбирать в себя всё лучшее, что было создано до появления первого закреплённого литературного текста. «Песнь о Роланде» правдива не только потому, что в основе её лежит историческое зерно, и поэт не скрывает горькой реальности поражения франков в </w:t>
            </w:r>
            <w:proofErr w:type="spellStart"/>
            <w:r>
              <w:rPr>
                <w:sz w:val="28"/>
              </w:rPr>
              <w:t>Ронсевальском</w:t>
            </w:r>
            <w:proofErr w:type="spellEnd"/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ущелье, но и потому, что она во весь голос говорила о насущных задачах французского народа и учила его единству, верности общему долгу и осуждала измену, своеволие, феодальный эгоизм, воспевала дружбу, воинскую доблесть, любовь к родине.</w:t>
            </w:r>
          </w:p>
        </w:tc>
      </w:tr>
      <w:tr w:rsidR="002C1C0E" w:rsidTr="00B213A5">
        <w:tc>
          <w:tcPr>
            <w:tcW w:w="14786" w:type="dxa"/>
            <w:gridSpan w:val="2"/>
          </w:tcPr>
          <w:p w:rsidR="002C1C0E" w:rsidRPr="002C1C0E" w:rsidRDefault="002C1C0E" w:rsidP="002F5A24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C1C0E"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Выводы</w:t>
            </w:r>
          </w:p>
        </w:tc>
      </w:tr>
      <w:tr w:rsidR="002C1C0E" w:rsidTr="002F5A24">
        <w:tc>
          <w:tcPr>
            <w:tcW w:w="7393" w:type="dxa"/>
          </w:tcPr>
          <w:p w:rsidR="002C1C0E" w:rsidRPr="00515C90" w:rsidRDefault="00515C90" w:rsidP="00515C90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556FE4">
              <w:rPr>
                <w:sz w:val="28"/>
                <w:szCs w:val="28"/>
              </w:rPr>
              <w:t xml:space="preserve">Главная идея  </w:t>
            </w:r>
            <w:r>
              <w:rPr>
                <w:sz w:val="28"/>
                <w:szCs w:val="28"/>
              </w:rPr>
              <w:t>«</w:t>
            </w:r>
            <w:r w:rsidRPr="00556FE4">
              <w:rPr>
                <w:sz w:val="28"/>
                <w:szCs w:val="28"/>
              </w:rPr>
              <w:t>Слова о полку Игореве</w:t>
            </w:r>
            <w:r>
              <w:rPr>
                <w:sz w:val="28"/>
                <w:szCs w:val="28"/>
              </w:rPr>
              <w:t>»</w:t>
            </w:r>
            <w:r w:rsidRPr="00556FE4">
              <w:rPr>
                <w:sz w:val="28"/>
                <w:szCs w:val="28"/>
              </w:rPr>
              <w:t xml:space="preserve">  в том, что вся Русь должна  быть  единой, а не разделенной на множество мелких княжеств. Такая  </w:t>
            </w:r>
            <w:r>
              <w:rPr>
                <w:sz w:val="28"/>
                <w:szCs w:val="28"/>
              </w:rPr>
              <w:t>раздробленность неизбежно приво</w:t>
            </w:r>
            <w:r w:rsidRPr="00556FE4">
              <w:rPr>
                <w:sz w:val="28"/>
                <w:szCs w:val="28"/>
              </w:rPr>
              <w:t>дит сильное государство к неминуемой  гибели. На примере князя Игоря Новгород-Северского показано, что поодиночке крупного врага не победи</w:t>
            </w:r>
            <w:r>
              <w:rPr>
                <w:sz w:val="28"/>
                <w:szCs w:val="28"/>
              </w:rPr>
              <w:t>ть. Это можно сделать только об</w:t>
            </w:r>
            <w:r w:rsidRPr="00556FE4">
              <w:rPr>
                <w:sz w:val="28"/>
                <w:szCs w:val="28"/>
              </w:rPr>
              <w:t>щими силами</w:t>
            </w:r>
            <w:r>
              <w:rPr>
                <w:sz w:val="28"/>
                <w:szCs w:val="28"/>
              </w:rPr>
              <w:t>.</w:t>
            </w:r>
            <w:r w:rsidRPr="00556F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556FE4">
              <w:rPr>
                <w:sz w:val="28"/>
                <w:szCs w:val="28"/>
              </w:rPr>
              <w:t>Слово о полку Игореве</w:t>
            </w:r>
            <w:r>
              <w:rPr>
                <w:sz w:val="28"/>
                <w:szCs w:val="28"/>
              </w:rPr>
              <w:t>»</w:t>
            </w:r>
            <w:r w:rsidRPr="00556FE4">
              <w:rPr>
                <w:sz w:val="28"/>
                <w:szCs w:val="28"/>
              </w:rPr>
              <w:t xml:space="preserve"> оказалось пророческим произведением.</w:t>
            </w:r>
            <w:r>
              <w:rPr>
                <w:sz w:val="28"/>
                <w:szCs w:val="28"/>
              </w:rPr>
              <w:t xml:space="preserve"> </w:t>
            </w:r>
            <w:r w:rsidRPr="00556FE4">
              <w:rPr>
                <w:sz w:val="28"/>
                <w:szCs w:val="28"/>
              </w:rPr>
              <w:t>Оно предсказало дальнейшее историческое развитие России в последующую эпоху.</w:t>
            </w:r>
          </w:p>
        </w:tc>
        <w:tc>
          <w:tcPr>
            <w:tcW w:w="7393" w:type="dxa"/>
          </w:tcPr>
          <w:p w:rsidR="002C1C0E" w:rsidRDefault="002C1C0E" w:rsidP="002C1C0E">
            <w:pPr>
              <w:spacing w:line="276" w:lineRule="auto"/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По ходу работы были отмечены следующие черты «Песни о Роланде» как народного героического эпоса:</w:t>
            </w:r>
          </w:p>
          <w:p w:rsidR="002C1C0E" w:rsidRDefault="002C1C0E" w:rsidP="002C1C0E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both"/>
              <w:rPr>
                <w:sz w:val="28"/>
              </w:rPr>
            </w:pPr>
            <w:r>
              <w:rPr>
                <w:sz w:val="28"/>
              </w:rPr>
              <w:t>патриотичности содержания (идея единства страны во главе с сильной королевской властью);</w:t>
            </w:r>
          </w:p>
          <w:p w:rsidR="002C1C0E" w:rsidRDefault="002C1C0E" w:rsidP="002C1C0E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both"/>
              <w:rPr>
                <w:sz w:val="28"/>
              </w:rPr>
            </w:pPr>
            <w:r>
              <w:rPr>
                <w:sz w:val="28"/>
              </w:rPr>
              <w:t>монументальность образов.</w:t>
            </w:r>
          </w:p>
          <w:p w:rsidR="002C1C0E" w:rsidRPr="002C1C0E" w:rsidRDefault="002C1C0E" w:rsidP="002C1C0E">
            <w:pPr>
              <w:spacing w:line="276" w:lineRule="auto"/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Народность поэмы выступает, кроме того, в связи с произведениями устного поэтического творчества с их традиционными художественными средствами и подлинности событий, находящихся в основе «Песни».</w:t>
            </w:r>
          </w:p>
        </w:tc>
      </w:tr>
    </w:tbl>
    <w:p w:rsidR="002F5A24" w:rsidRDefault="002F5A24" w:rsidP="002F5A24">
      <w:pPr>
        <w:pStyle w:val="a3"/>
        <w:jc w:val="center"/>
        <w:rPr>
          <w:rFonts w:ascii="Times New Roman" w:hAnsi="Times New Roman"/>
          <w:sz w:val="48"/>
          <w:szCs w:val="48"/>
        </w:rPr>
      </w:pPr>
    </w:p>
    <w:p w:rsidR="002F5A24" w:rsidRPr="00A90481" w:rsidRDefault="002F5A24" w:rsidP="002F5A24">
      <w:pPr>
        <w:pStyle w:val="a3"/>
        <w:jc w:val="center"/>
        <w:rPr>
          <w:rFonts w:ascii="Times New Roman" w:hAnsi="Times New Roman"/>
          <w:sz w:val="48"/>
          <w:szCs w:val="48"/>
        </w:rPr>
      </w:pPr>
    </w:p>
    <w:p w:rsidR="002F5A24" w:rsidRDefault="002F5A24" w:rsidP="00BB73F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3FE" w:rsidRDefault="00BB73FE" w:rsidP="00BB73F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62D" w:rsidRPr="00BB73FE" w:rsidRDefault="00DC062D" w:rsidP="002F5A2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C062D" w:rsidRPr="00BB73FE" w:rsidSect="002F5A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15855"/>
    <w:multiLevelType w:val="hybridMultilevel"/>
    <w:tmpl w:val="0656628E"/>
    <w:lvl w:ilvl="0" w:tplc="5D58552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EAF"/>
    <w:rsid w:val="00044F9D"/>
    <w:rsid w:val="00165078"/>
    <w:rsid w:val="002239EF"/>
    <w:rsid w:val="002C1C0E"/>
    <w:rsid w:val="002F5A24"/>
    <w:rsid w:val="00343FBF"/>
    <w:rsid w:val="003965F3"/>
    <w:rsid w:val="00515C90"/>
    <w:rsid w:val="006618CA"/>
    <w:rsid w:val="006E1B8A"/>
    <w:rsid w:val="00786CB9"/>
    <w:rsid w:val="00991995"/>
    <w:rsid w:val="009B49ED"/>
    <w:rsid w:val="009D75B9"/>
    <w:rsid w:val="00A10366"/>
    <w:rsid w:val="00AD23EC"/>
    <w:rsid w:val="00BB73FE"/>
    <w:rsid w:val="00CE4EAF"/>
    <w:rsid w:val="00DC062D"/>
    <w:rsid w:val="00F0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B73FE"/>
    <w:pPr>
      <w:spacing w:after="0" w:line="240" w:lineRule="auto"/>
    </w:pPr>
  </w:style>
  <w:style w:type="paragraph" w:styleId="a5">
    <w:name w:val="Body Text"/>
    <w:basedOn w:val="a"/>
    <w:link w:val="a6"/>
    <w:semiHidden/>
    <w:rsid w:val="00BB73FE"/>
    <w:pPr>
      <w:spacing w:line="360" w:lineRule="auto"/>
      <w:jc w:val="both"/>
    </w:pPr>
    <w:rPr>
      <w:b/>
      <w:bCs/>
      <w:sz w:val="28"/>
    </w:rPr>
  </w:style>
  <w:style w:type="character" w:customStyle="1" w:styleId="a6">
    <w:name w:val="Основной текст Знак"/>
    <w:basedOn w:val="a0"/>
    <w:link w:val="a5"/>
    <w:semiHidden/>
    <w:rsid w:val="00BB73F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2F5A24"/>
  </w:style>
  <w:style w:type="table" w:styleId="a7">
    <w:name w:val="Table Grid"/>
    <w:basedOn w:val="a1"/>
    <w:uiPriority w:val="59"/>
    <w:rsid w:val="002F5A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F5A2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5A24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C1C0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C1C0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B73FE"/>
    <w:pPr>
      <w:spacing w:after="0" w:line="240" w:lineRule="auto"/>
    </w:pPr>
  </w:style>
  <w:style w:type="paragraph" w:styleId="a5">
    <w:name w:val="Body Text"/>
    <w:basedOn w:val="a"/>
    <w:link w:val="a6"/>
    <w:semiHidden/>
    <w:rsid w:val="00BB73FE"/>
    <w:pPr>
      <w:spacing w:line="360" w:lineRule="auto"/>
      <w:jc w:val="both"/>
    </w:pPr>
    <w:rPr>
      <w:b/>
      <w:bCs/>
      <w:sz w:val="28"/>
    </w:rPr>
  </w:style>
  <w:style w:type="character" w:customStyle="1" w:styleId="a6">
    <w:name w:val="Основной текст Знак"/>
    <w:basedOn w:val="a0"/>
    <w:link w:val="a5"/>
    <w:semiHidden/>
    <w:rsid w:val="00BB73F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2F5A24"/>
  </w:style>
  <w:style w:type="table" w:styleId="a7">
    <w:name w:val="Table Grid"/>
    <w:basedOn w:val="a1"/>
    <w:uiPriority w:val="59"/>
    <w:rsid w:val="002F5A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F5A2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5A24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C1C0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C1C0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3433</Words>
  <Characters>19571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2021-02-04T10:08:00Z</dcterms:created>
  <dcterms:modified xsi:type="dcterms:W3CDTF">2021-03-09T16:47:00Z</dcterms:modified>
</cp:coreProperties>
</file>